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75EC3" w14:textId="77777777" w:rsidR="000A39E5" w:rsidRPr="000E6317" w:rsidRDefault="000A39E5">
      <w:pPr>
        <w:spacing w:before="11"/>
        <w:rPr>
          <w:rFonts w:ascii="Times New Roman" w:eastAsia="Times New Roman" w:hAnsi="Times New Roman" w:cs="Times New Roman"/>
          <w:sz w:val="6"/>
          <w:szCs w:val="6"/>
          <w:lang w:val="en-GB"/>
        </w:rPr>
      </w:pPr>
    </w:p>
    <w:p w14:paraId="137B10AC" w14:textId="77777777" w:rsidR="000A39E5" w:rsidRPr="000E6317" w:rsidRDefault="00A16FF5">
      <w:pPr>
        <w:spacing w:line="200" w:lineRule="atLeast"/>
        <w:ind w:left="180"/>
        <w:rPr>
          <w:rFonts w:ascii="Times New Roman" w:eastAsia="Times New Roman" w:hAnsi="Times New Roman" w:cs="Times New Roman"/>
          <w:sz w:val="20"/>
          <w:szCs w:val="20"/>
          <w:lang w:val="en-GB"/>
        </w:rPr>
      </w:pPr>
      <w:r w:rsidRPr="000E6317">
        <w:rPr>
          <w:rFonts w:ascii="Times New Roman" w:eastAsia="Times New Roman" w:hAnsi="Times New Roman" w:cs="Times New Roman"/>
          <w:noProof/>
          <w:sz w:val="20"/>
          <w:szCs w:val="20"/>
          <w:lang w:val="en-GB" w:eastAsia="en-GB"/>
        </w:rPr>
        <w:drawing>
          <wp:inline distT="0" distB="0" distL="0" distR="0" wp14:anchorId="58B9ADF1" wp14:editId="6652EEF5">
            <wp:extent cx="1453533" cy="4617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53533" cy="461772"/>
                    </a:xfrm>
                    <a:prstGeom prst="rect">
                      <a:avLst/>
                    </a:prstGeom>
                  </pic:spPr>
                </pic:pic>
              </a:graphicData>
            </a:graphic>
          </wp:inline>
        </w:drawing>
      </w:r>
    </w:p>
    <w:p w14:paraId="733B41F1" w14:textId="77777777" w:rsidR="000A39E5" w:rsidRPr="000E6317" w:rsidRDefault="000A39E5">
      <w:pPr>
        <w:spacing w:before="4"/>
        <w:rPr>
          <w:rFonts w:ascii="Times New Roman" w:eastAsia="Times New Roman" w:hAnsi="Times New Roman" w:cs="Times New Roman"/>
          <w:sz w:val="16"/>
          <w:szCs w:val="16"/>
          <w:lang w:val="en-GB"/>
        </w:rPr>
      </w:pPr>
    </w:p>
    <w:p w14:paraId="435DA1E1" w14:textId="77777777" w:rsidR="000A39E5" w:rsidRPr="000E6317" w:rsidRDefault="00A16FF5">
      <w:pPr>
        <w:pStyle w:val="Heading1"/>
        <w:spacing w:before="59"/>
        <w:ind w:left="180"/>
        <w:rPr>
          <w:rFonts w:cs="Calibri"/>
          <w:b w:val="0"/>
          <w:bCs w:val="0"/>
          <w:lang w:val="en-GB"/>
        </w:rPr>
      </w:pPr>
      <w:r w:rsidRPr="000E6317">
        <w:rPr>
          <w:color w:val="00AFEF"/>
          <w:spacing w:val="-1"/>
          <w:lang w:val="en-GB"/>
        </w:rPr>
        <w:t>Rule</w:t>
      </w:r>
      <w:r w:rsidRPr="000E6317">
        <w:rPr>
          <w:color w:val="00AFEF"/>
          <w:spacing w:val="-8"/>
          <w:lang w:val="en-GB"/>
        </w:rPr>
        <w:t xml:space="preserve"> </w:t>
      </w:r>
      <w:r w:rsidRPr="000E6317">
        <w:rPr>
          <w:color w:val="00AFEF"/>
          <w:lang w:val="en-GB"/>
        </w:rPr>
        <w:t>26</w:t>
      </w:r>
      <w:r w:rsidRPr="000E6317">
        <w:rPr>
          <w:color w:val="00AFEF"/>
          <w:spacing w:val="-8"/>
          <w:lang w:val="en-GB"/>
        </w:rPr>
        <w:t xml:space="preserve"> </w:t>
      </w:r>
      <w:r w:rsidRPr="000E6317">
        <w:rPr>
          <w:color w:val="00AFEF"/>
          <w:spacing w:val="-1"/>
          <w:lang w:val="en-GB"/>
        </w:rPr>
        <w:t>Disclosures</w:t>
      </w:r>
    </w:p>
    <w:p w14:paraId="7A17FACB" w14:textId="5CB86E39" w:rsidR="000A39E5" w:rsidRPr="000E6317" w:rsidRDefault="008E7DB1">
      <w:pPr>
        <w:spacing w:line="20" w:lineRule="atLeast"/>
        <w:ind w:left="145"/>
        <w:rPr>
          <w:rFonts w:ascii="Calibri" w:eastAsia="Calibri" w:hAnsi="Calibri" w:cs="Calibri"/>
          <w:sz w:val="2"/>
          <w:szCs w:val="2"/>
          <w:lang w:val="en-GB"/>
        </w:rPr>
      </w:pPr>
      <w:r w:rsidRPr="000E6317">
        <w:rPr>
          <w:rFonts w:ascii="Calibri" w:eastAsia="Calibri" w:hAnsi="Calibri" w:cs="Calibri"/>
          <w:noProof/>
          <w:sz w:val="2"/>
          <w:szCs w:val="2"/>
          <w:lang w:val="en-GB" w:eastAsia="en-GB"/>
        </w:rPr>
        <mc:AlternateContent>
          <mc:Choice Requires="wpg">
            <w:drawing>
              <wp:inline distT="0" distB="0" distL="0" distR="0" wp14:anchorId="16A6293D" wp14:editId="376FF28A">
                <wp:extent cx="5988685" cy="7620"/>
                <wp:effectExtent l="6350" t="1905" r="5715" b="952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33" name="Group 33"/>
                        <wpg:cNvGrpSpPr>
                          <a:grpSpLocks/>
                        </wpg:cNvGrpSpPr>
                        <wpg:grpSpPr bwMode="auto">
                          <a:xfrm>
                            <a:off x="6" y="6"/>
                            <a:ext cx="9419" cy="2"/>
                            <a:chOff x="6" y="6"/>
                            <a:chExt cx="9419" cy="2"/>
                          </a:xfrm>
                        </wpg:grpSpPr>
                        <wps:wsp>
                          <wps:cNvPr id="34" name="Freeform 34"/>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6FEE81" id="Group 32"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">
                <v:group id="Group 33"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" path="m,l9419,e" filled="f" strokeweight=".58pt">
                    <v:path arrowok="t" o:connecttype="custom" o:connectlocs="0,0;9419,0" o:connectangles="0,0"/>
                  </v:shape>
                </v:group>
                <w10:anchorlock/>
              </v:group>
            </w:pict>
          </mc:Fallback>
        </mc:AlternateContent>
      </w:r>
    </w:p>
    <w:p w14:paraId="04FD3795" w14:textId="77777777" w:rsidR="000A39E5" w:rsidRPr="000E6317" w:rsidRDefault="000A39E5">
      <w:pPr>
        <w:spacing w:before="5"/>
        <w:rPr>
          <w:rFonts w:ascii="Calibri" w:eastAsia="Calibri" w:hAnsi="Calibri" w:cs="Calibri"/>
          <w:b/>
          <w:bCs/>
          <w:sz w:val="12"/>
          <w:szCs w:val="12"/>
          <w:lang w:val="en-GB"/>
        </w:rPr>
      </w:pPr>
    </w:p>
    <w:p w14:paraId="014A1019" w14:textId="77777777" w:rsidR="000A39E5" w:rsidRPr="000E6317" w:rsidRDefault="00A16FF5">
      <w:pPr>
        <w:pStyle w:val="BodyText"/>
        <w:spacing w:before="63"/>
        <w:ind w:left="180"/>
        <w:rPr>
          <w:lang w:val="en-GB"/>
        </w:rPr>
      </w:pPr>
      <w:r w:rsidRPr="000E6317">
        <w:rPr>
          <w:spacing w:val="-1"/>
          <w:lang w:val="en-GB"/>
        </w:rPr>
        <w:t>The</w:t>
      </w:r>
      <w:r w:rsidRPr="000E6317">
        <w:rPr>
          <w:spacing w:val="-3"/>
          <w:lang w:val="en-GB"/>
        </w:rPr>
        <w:t xml:space="preserve"> </w:t>
      </w:r>
      <w:r w:rsidRPr="000E6317">
        <w:rPr>
          <w:spacing w:val="-1"/>
          <w:lang w:val="en-GB"/>
        </w:rPr>
        <w:t>following</w:t>
      </w:r>
      <w:r w:rsidRPr="000E6317">
        <w:rPr>
          <w:spacing w:val="-3"/>
          <w:lang w:val="en-GB"/>
        </w:rPr>
        <w:t xml:space="preserve"> </w:t>
      </w:r>
      <w:r w:rsidRPr="000E6317">
        <w:rPr>
          <w:spacing w:val="-1"/>
          <w:lang w:val="en-GB"/>
        </w:rPr>
        <w:t>information</w:t>
      </w:r>
      <w:r w:rsidRPr="000E6317">
        <w:rPr>
          <w:spacing w:val="-2"/>
          <w:lang w:val="en-GB"/>
        </w:rPr>
        <w:t xml:space="preserve"> </w:t>
      </w:r>
      <w:r w:rsidRPr="000E6317">
        <w:rPr>
          <w:spacing w:val="-1"/>
          <w:lang w:val="en-GB"/>
        </w:rPr>
        <w:t>and</w:t>
      </w:r>
      <w:r w:rsidRPr="000E6317">
        <w:rPr>
          <w:spacing w:val="-3"/>
          <w:lang w:val="en-GB"/>
        </w:rPr>
        <w:t xml:space="preserve"> </w:t>
      </w:r>
      <w:r w:rsidRPr="000E6317">
        <w:rPr>
          <w:lang w:val="en-GB"/>
        </w:rPr>
        <w:t>links</w:t>
      </w:r>
      <w:r w:rsidRPr="000E6317">
        <w:rPr>
          <w:spacing w:val="-4"/>
          <w:lang w:val="en-GB"/>
        </w:rPr>
        <w:t xml:space="preserve"> </w:t>
      </w:r>
      <w:r w:rsidRPr="000E6317">
        <w:rPr>
          <w:lang w:val="en-GB"/>
        </w:rPr>
        <w:t>are</w:t>
      </w:r>
      <w:r w:rsidRPr="000E6317">
        <w:rPr>
          <w:spacing w:val="-2"/>
          <w:lang w:val="en-GB"/>
        </w:rPr>
        <w:t xml:space="preserve"> </w:t>
      </w:r>
      <w:r w:rsidRPr="000E6317">
        <w:rPr>
          <w:spacing w:val="-1"/>
          <w:lang w:val="en-GB"/>
        </w:rPr>
        <w:t>provided</w:t>
      </w:r>
      <w:r w:rsidRPr="000E6317">
        <w:rPr>
          <w:spacing w:val="-3"/>
          <w:lang w:val="en-GB"/>
        </w:rPr>
        <w:t xml:space="preserve"> </w:t>
      </w:r>
      <w:r w:rsidRPr="000E6317">
        <w:rPr>
          <w:lang w:val="en-GB"/>
        </w:rPr>
        <w:t>for</w:t>
      </w:r>
      <w:r w:rsidRPr="000E6317">
        <w:rPr>
          <w:spacing w:val="-2"/>
          <w:lang w:val="en-GB"/>
        </w:rPr>
        <w:t xml:space="preserve"> </w:t>
      </w:r>
      <w:r w:rsidRPr="000E6317">
        <w:rPr>
          <w:spacing w:val="-1"/>
          <w:lang w:val="en-GB"/>
        </w:rPr>
        <w:t>the purposes</w:t>
      </w:r>
      <w:r w:rsidRPr="000E6317">
        <w:rPr>
          <w:lang w:val="en-GB"/>
        </w:rPr>
        <w:t xml:space="preserve"> of</w:t>
      </w:r>
      <w:r w:rsidRPr="000E6317">
        <w:rPr>
          <w:spacing w:val="-3"/>
          <w:lang w:val="en-GB"/>
        </w:rPr>
        <w:t xml:space="preserve"> </w:t>
      </w:r>
      <w:r w:rsidRPr="000E6317">
        <w:rPr>
          <w:spacing w:val="-1"/>
          <w:lang w:val="en-GB"/>
        </w:rPr>
        <w:t>AIM</w:t>
      </w:r>
      <w:r w:rsidRPr="000E6317">
        <w:rPr>
          <w:spacing w:val="-2"/>
          <w:lang w:val="en-GB"/>
        </w:rPr>
        <w:t xml:space="preserve"> </w:t>
      </w:r>
      <w:r w:rsidRPr="000E6317">
        <w:rPr>
          <w:spacing w:val="-1"/>
          <w:lang w:val="en-GB"/>
        </w:rPr>
        <w:t>Rule</w:t>
      </w:r>
      <w:r w:rsidRPr="000E6317">
        <w:rPr>
          <w:spacing w:val="-2"/>
          <w:lang w:val="en-GB"/>
        </w:rPr>
        <w:t xml:space="preserve"> </w:t>
      </w:r>
      <w:r w:rsidRPr="000E6317">
        <w:rPr>
          <w:lang w:val="en-GB"/>
        </w:rPr>
        <w:t>26.</w:t>
      </w:r>
    </w:p>
    <w:p w14:paraId="11582EB4" w14:textId="77777777" w:rsidR="000A39E5" w:rsidRPr="000E6317" w:rsidRDefault="000A39E5">
      <w:pPr>
        <w:spacing w:before="6"/>
        <w:rPr>
          <w:rFonts w:ascii="Calibri" w:eastAsia="Calibri" w:hAnsi="Calibri" w:cs="Calibri"/>
          <w:sz w:val="15"/>
          <w:szCs w:val="15"/>
          <w:lang w:val="en-GB"/>
        </w:rPr>
      </w:pPr>
    </w:p>
    <w:p w14:paraId="7F047BE4" w14:textId="7627DFFB" w:rsidR="000A39E5" w:rsidRPr="000E6317" w:rsidRDefault="00A16FF5">
      <w:pPr>
        <w:pStyle w:val="Heading2"/>
        <w:ind w:left="180"/>
        <w:rPr>
          <w:b w:val="0"/>
          <w:bCs w:val="0"/>
          <w:lang w:val="en-GB"/>
        </w:rPr>
      </w:pPr>
      <w:r w:rsidRPr="000E6317">
        <w:rPr>
          <w:spacing w:val="-1"/>
          <w:lang w:val="en-GB"/>
        </w:rPr>
        <w:t>LAST</w:t>
      </w:r>
      <w:r w:rsidRPr="000E6317">
        <w:rPr>
          <w:spacing w:val="-5"/>
          <w:lang w:val="en-GB"/>
        </w:rPr>
        <w:t xml:space="preserve"> </w:t>
      </w:r>
      <w:r w:rsidRPr="000E6317">
        <w:rPr>
          <w:spacing w:val="-1"/>
          <w:lang w:val="en-GB"/>
        </w:rPr>
        <w:t>UPDATED:</w:t>
      </w:r>
      <w:r w:rsidRPr="000E6317">
        <w:rPr>
          <w:spacing w:val="-3"/>
          <w:lang w:val="en-GB"/>
        </w:rPr>
        <w:t xml:space="preserve"> </w:t>
      </w:r>
      <w:r w:rsidR="000F2D83">
        <w:rPr>
          <w:spacing w:val="-1"/>
          <w:lang w:val="en-GB"/>
        </w:rPr>
        <w:t>09 September</w:t>
      </w:r>
      <w:r w:rsidR="0091305E">
        <w:rPr>
          <w:spacing w:val="-1"/>
          <w:lang w:val="en-GB"/>
        </w:rPr>
        <w:t xml:space="preserve"> 2020</w:t>
      </w:r>
    </w:p>
    <w:p w14:paraId="6A11D0A0" w14:textId="77777777" w:rsidR="000A39E5" w:rsidRPr="000E6317" w:rsidRDefault="000A39E5" w:rsidP="0094116E">
      <w:pPr>
        <w:spacing w:before="12"/>
        <w:jc w:val="both"/>
        <w:rPr>
          <w:sz w:val="18"/>
          <w:szCs w:val="18"/>
          <w:lang w:val="en-GB"/>
        </w:rPr>
      </w:pPr>
    </w:p>
    <w:p w14:paraId="487D76D9" w14:textId="78BAD5D8" w:rsidR="000A39E5" w:rsidRPr="000E6317" w:rsidRDefault="00A16FF5" w:rsidP="0094116E">
      <w:pPr>
        <w:pStyle w:val="BodyText"/>
        <w:ind w:left="180" w:right="141"/>
        <w:jc w:val="both"/>
        <w:rPr>
          <w:rFonts w:asciiTheme="minorHAnsi" w:eastAsiaTheme="minorHAnsi" w:hAnsiTheme="minorHAnsi"/>
          <w:lang w:val="en-GB"/>
        </w:rPr>
      </w:pPr>
      <w:r w:rsidRPr="000E6317">
        <w:rPr>
          <w:rFonts w:asciiTheme="minorHAnsi" w:eastAsiaTheme="minorHAnsi" w:hAnsiTheme="minorHAnsi"/>
          <w:lang w:val="en-GB"/>
        </w:rPr>
        <w:t>7digital Group plc is incorporated in the United Kingdom as company number 3958483. The registered office is</w:t>
      </w:r>
      <w:r w:rsidR="002A4B8F">
        <w:rPr>
          <w:rFonts w:asciiTheme="minorHAnsi" w:eastAsiaTheme="minorHAnsi" w:hAnsiTheme="minorHAnsi"/>
          <w:lang w:val="en-GB"/>
        </w:rPr>
        <w:t xml:space="preserve"> Labs Lower Lock, Water Lane, London, England, NW1 8JZ. </w:t>
      </w:r>
      <w:r w:rsidRPr="000E6317">
        <w:rPr>
          <w:rFonts w:asciiTheme="minorHAnsi" w:eastAsiaTheme="minorHAnsi" w:hAnsiTheme="minorHAnsi"/>
          <w:lang w:val="en-GB"/>
        </w:rPr>
        <w:t>The main country of operation is the United Kingdom.</w:t>
      </w:r>
    </w:p>
    <w:p w14:paraId="10452BD1" w14:textId="77777777" w:rsidR="000A39E5" w:rsidRPr="000E6317" w:rsidRDefault="000A39E5" w:rsidP="0094116E">
      <w:pPr>
        <w:spacing w:before="12"/>
        <w:jc w:val="both"/>
        <w:rPr>
          <w:rFonts w:ascii="Calibri" w:eastAsia="Calibri" w:hAnsi="Calibri" w:cs="Calibri"/>
          <w:sz w:val="17"/>
          <w:szCs w:val="17"/>
          <w:lang w:val="en-GB"/>
        </w:rPr>
      </w:pPr>
    </w:p>
    <w:p w14:paraId="48AEA141" w14:textId="77777777" w:rsidR="000A39E5" w:rsidRPr="000E6317" w:rsidRDefault="00A16FF5" w:rsidP="0094116E">
      <w:pPr>
        <w:pStyle w:val="BodyText"/>
        <w:ind w:left="180"/>
        <w:jc w:val="both"/>
        <w:rPr>
          <w:lang w:val="en-GB"/>
        </w:rPr>
      </w:pPr>
      <w:r w:rsidRPr="000E6317">
        <w:rPr>
          <w:rFonts w:cs="Calibri"/>
          <w:spacing w:val="-1"/>
          <w:lang w:val="en-GB"/>
        </w:rPr>
        <w:t>7digital’s shares</w:t>
      </w:r>
      <w:r w:rsidRPr="000E6317">
        <w:rPr>
          <w:rFonts w:cs="Calibri"/>
          <w:spacing w:val="-2"/>
          <w:lang w:val="en-GB"/>
        </w:rPr>
        <w:t xml:space="preserve"> </w:t>
      </w:r>
      <w:r w:rsidRPr="000E6317">
        <w:rPr>
          <w:rFonts w:cs="Calibri"/>
          <w:lang w:val="en-GB"/>
        </w:rPr>
        <w:t>are</w:t>
      </w:r>
      <w:r w:rsidRPr="000E6317">
        <w:rPr>
          <w:rFonts w:cs="Calibri"/>
          <w:spacing w:val="-2"/>
          <w:lang w:val="en-GB"/>
        </w:rPr>
        <w:t xml:space="preserve"> </w:t>
      </w:r>
      <w:r w:rsidRPr="000E6317">
        <w:rPr>
          <w:rFonts w:cs="Calibri"/>
          <w:lang w:val="en-GB"/>
        </w:rPr>
        <w:t>traded</w:t>
      </w:r>
      <w:r w:rsidRPr="000E6317">
        <w:rPr>
          <w:rFonts w:cs="Calibri"/>
          <w:spacing w:val="-2"/>
          <w:lang w:val="en-GB"/>
        </w:rPr>
        <w:t xml:space="preserve"> </w:t>
      </w:r>
      <w:r w:rsidRPr="000E6317">
        <w:rPr>
          <w:rFonts w:cs="Calibri"/>
          <w:lang w:val="en-GB"/>
        </w:rPr>
        <w:t>on</w:t>
      </w:r>
      <w:r w:rsidRPr="000E6317">
        <w:rPr>
          <w:rFonts w:cs="Calibri"/>
          <w:spacing w:val="-2"/>
          <w:lang w:val="en-GB"/>
        </w:rPr>
        <w:t xml:space="preserve"> </w:t>
      </w:r>
      <w:r w:rsidRPr="000E6317">
        <w:rPr>
          <w:rFonts w:cs="Calibri"/>
          <w:lang w:val="en-GB"/>
        </w:rPr>
        <w:t>AIM</w:t>
      </w:r>
      <w:r w:rsidRPr="000E6317">
        <w:rPr>
          <w:rFonts w:cs="Calibri"/>
          <w:spacing w:val="-2"/>
          <w:lang w:val="en-GB"/>
        </w:rPr>
        <w:t xml:space="preserve"> </w:t>
      </w:r>
      <w:r w:rsidRPr="000E6317">
        <w:rPr>
          <w:rFonts w:cs="Calibri"/>
          <w:spacing w:val="-1"/>
          <w:lang w:val="en-GB"/>
        </w:rPr>
        <w:t xml:space="preserve">under ticker ‘7DIG’ </w:t>
      </w:r>
      <w:r w:rsidRPr="000E6317">
        <w:rPr>
          <w:rFonts w:cs="Calibri"/>
          <w:lang w:val="en-GB"/>
        </w:rPr>
        <w:t>(ISIN:</w:t>
      </w:r>
      <w:r w:rsidRPr="000E6317">
        <w:rPr>
          <w:rFonts w:cs="Calibri"/>
          <w:spacing w:val="-1"/>
          <w:lang w:val="en-GB"/>
        </w:rPr>
        <w:t xml:space="preserve"> </w:t>
      </w:r>
      <w:r w:rsidRPr="000E6317">
        <w:rPr>
          <w:lang w:val="en-GB"/>
        </w:rPr>
        <w:t>GB00BMH46555)</w:t>
      </w:r>
    </w:p>
    <w:p w14:paraId="6E6D1A85" w14:textId="77777777" w:rsidR="000A39E5" w:rsidRPr="000E6317" w:rsidRDefault="000A39E5" w:rsidP="0094116E">
      <w:pPr>
        <w:jc w:val="both"/>
        <w:rPr>
          <w:rFonts w:ascii="Calibri" w:eastAsia="Calibri" w:hAnsi="Calibri" w:cs="Calibri"/>
          <w:sz w:val="18"/>
          <w:szCs w:val="18"/>
          <w:lang w:val="en-GB"/>
        </w:rPr>
      </w:pPr>
    </w:p>
    <w:p w14:paraId="6A9F4D56" w14:textId="20DFC6F4" w:rsidR="000A39E5" w:rsidRPr="000E6317" w:rsidRDefault="00A16FF5" w:rsidP="0094116E">
      <w:pPr>
        <w:pStyle w:val="BodyText"/>
        <w:ind w:left="180"/>
        <w:jc w:val="both"/>
        <w:rPr>
          <w:spacing w:val="-1"/>
          <w:lang w:val="en-GB"/>
        </w:rPr>
      </w:pPr>
      <w:r w:rsidRPr="000E6317">
        <w:rPr>
          <w:rFonts w:cs="Calibri"/>
          <w:spacing w:val="-1"/>
          <w:lang w:val="en-GB"/>
        </w:rPr>
        <w:t>7digital’s page</w:t>
      </w:r>
      <w:r w:rsidRPr="000E6317">
        <w:rPr>
          <w:rFonts w:cs="Calibri"/>
          <w:spacing w:val="-3"/>
          <w:lang w:val="en-GB"/>
        </w:rPr>
        <w:t xml:space="preserve"> </w:t>
      </w:r>
      <w:r w:rsidRPr="000E6317">
        <w:rPr>
          <w:rFonts w:cs="Calibri"/>
          <w:lang w:val="en-GB"/>
        </w:rPr>
        <w:t>on</w:t>
      </w:r>
      <w:r w:rsidRPr="000E6317">
        <w:rPr>
          <w:rFonts w:cs="Calibri"/>
          <w:spacing w:val="-2"/>
          <w:lang w:val="en-GB"/>
        </w:rPr>
        <w:t xml:space="preserve"> </w:t>
      </w:r>
      <w:r w:rsidRPr="000E6317">
        <w:rPr>
          <w:rFonts w:cs="Calibri"/>
          <w:lang w:val="en-GB"/>
        </w:rPr>
        <w:t>the</w:t>
      </w:r>
      <w:r w:rsidRPr="000E6317">
        <w:rPr>
          <w:rFonts w:cs="Calibri"/>
          <w:spacing w:val="-3"/>
          <w:lang w:val="en-GB"/>
        </w:rPr>
        <w:t xml:space="preserve"> </w:t>
      </w:r>
      <w:r w:rsidRPr="000E6317">
        <w:rPr>
          <w:rFonts w:cs="Calibri"/>
          <w:lang w:val="en-GB"/>
        </w:rPr>
        <w:t>Londo</w:t>
      </w:r>
      <w:r w:rsidRPr="000E6317">
        <w:rPr>
          <w:lang w:val="en-GB"/>
        </w:rPr>
        <w:t>n</w:t>
      </w:r>
      <w:r w:rsidRPr="000E6317">
        <w:rPr>
          <w:spacing w:val="-3"/>
          <w:lang w:val="en-GB"/>
        </w:rPr>
        <w:t xml:space="preserve"> </w:t>
      </w:r>
      <w:r w:rsidRPr="000E6317">
        <w:rPr>
          <w:lang w:val="en-GB"/>
        </w:rPr>
        <w:t>Stock</w:t>
      </w:r>
      <w:r w:rsidRPr="000E6317">
        <w:rPr>
          <w:spacing w:val="-1"/>
          <w:lang w:val="en-GB"/>
        </w:rPr>
        <w:t xml:space="preserve"> Exchange</w:t>
      </w:r>
      <w:r w:rsidRPr="000E6317">
        <w:rPr>
          <w:spacing w:val="-3"/>
          <w:lang w:val="en-GB"/>
        </w:rPr>
        <w:t xml:space="preserve"> </w:t>
      </w:r>
      <w:r w:rsidRPr="000E6317">
        <w:rPr>
          <w:spacing w:val="-1"/>
          <w:lang w:val="en-GB"/>
        </w:rPr>
        <w:t>website</w:t>
      </w:r>
      <w:r w:rsidRPr="000E6317">
        <w:rPr>
          <w:spacing w:val="-3"/>
          <w:lang w:val="en-GB"/>
        </w:rPr>
        <w:t xml:space="preserve"> </w:t>
      </w:r>
      <w:r w:rsidRPr="000E6317">
        <w:rPr>
          <w:lang w:val="en-GB"/>
        </w:rPr>
        <w:t xml:space="preserve">can </w:t>
      </w:r>
      <w:r w:rsidRPr="000E6317">
        <w:rPr>
          <w:spacing w:val="-1"/>
          <w:lang w:val="en-GB"/>
        </w:rPr>
        <w:t>be</w:t>
      </w:r>
      <w:r w:rsidRPr="000E6317">
        <w:rPr>
          <w:spacing w:val="-3"/>
          <w:lang w:val="en-GB"/>
        </w:rPr>
        <w:t xml:space="preserve"> </w:t>
      </w:r>
      <w:r w:rsidRPr="000E6317">
        <w:rPr>
          <w:lang w:val="en-GB"/>
        </w:rPr>
        <w:t>found</w:t>
      </w:r>
      <w:r w:rsidRPr="000E6317">
        <w:rPr>
          <w:spacing w:val="-2"/>
          <w:lang w:val="en-GB"/>
        </w:rPr>
        <w:t xml:space="preserve"> </w:t>
      </w:r>
      <w:r w:rsidRPr="000E6317">
        <w:rPr>
          <w:lang w:val="en-GB"/>
        </w:rPr>
        <w:t xml:space="preserve">at: </w:t>
      </w:r>
      <w:hyperlink r:id="rId7">
        <w:r w:rsidRPr="000E6317">
          <w:rPr>
            <w:color w:val="1154CC"/>
            <w:spacing w:val="-1"/>
            <w:u w:val="single" w:color="1154CC"/>
            <w:lang w:val="en-GB"/>
          </w:rPr>
          <w:t>www.londonstockexchange.com</w:t>
        </w:r>
        <w:r w:rsidRPr="000E6317">
          <w:rPr>
            <w:color w:val="1154CC"/>
            <w:u w:val="single" w:color="1154CC"/>
            <w:lang w:val="en-GB"/>
          </w:rPr>
          <w:t xml:space="preserve"> </w:t>
        </w:r>
      </w:hyperlink>
      <w:r w:rsidRPr="000E6317">
        <w:rPr>
          <w:spacing w:val="-1"/>
          <w:lang w:val="en-GB"/>
        </w:rPr>
        <w:t>and</w:t>
      </w:r>
      <w:r w:rsidRPr="000E6317">
        <w:rPr>
          <w:spacing w:val="-3"/>
          <w:lang w:val="en-GB"/>
        </w:rPr>
        <w:t xml:space="preserve"> </w:t>
      </w:r>
      <w:r w:rsidRPr="000E6317">
        <w:rPr>
          <w:spacing w:val="-1"/>
          <w:lang w:val="en-GB"/>
        </w:rPr>
        <w:t>searching</w:t>
      </w:r>
      <w:r w:rsidRPr="000E6317">
        <w:rPr>
          <w:spacing w:val="-2"/>
          <w:lang w:val="en-GB"/>
        </w:rPr>
        <w:t xml:space="preserve"> </w:t>
      </w:r>
      <w:r w:rsidRPr="000E6317">
        <w:rPr>
          <w:lang w:val="en-GB"/>
        </w:rPr>
        <w:t>for</w:t>
      </w:r>
      <w:r w:rsidRPr="000E6317">
        <w:rPr>
          <w:spacing w:val="-2"/>
          <w:lang w:val="en-GB"/>
        </w:rPr>
        <w:t xml:space="preserve"> </w:t>
      </w:r>
      <w:r w:rsidRPr="000E6317">
        <w:rPr>
          <w:spacing w:val="-1"/>
          <w:lang w:val="en-GB"/>
        </w:rPr>
        <w:t>7DIG.</w:t>
      </w:r>
    </w:p>
    <w:p w14:paraId="43E032CA" w14:textId="77777777" w:rsidR="00F01233" w:rsidRPr="000E6317" w:rsidRDefault="00F01233" w:rsidP="0094116E">
      <w:pPr>
        <w:pStyle w:val="BodyText"/>
        <w:ind w:left="180"/>
        <w:jc w:val="both"/>
        <w:rPr>
          <w:lang w:val="en-GB"/>
        </w:rPr>
      </w:pPr>
    </w:p>
    <w:p w14:paraId="7C66C12B" w14:textId="77777777" w:rsidR="000A39E5" w:rsidRPr="000E6317" w:rsidRDefault="000A39E5">
      <w:pPr>
        <w:spacing w:before="6"/>
        <w:rPr>
          <w:rFonts w:ascii="Calibri" w:eastAsia="Calibri" w:hAnsi="Calibri" w:cs="Calibri"/>
          <w:sz w:val="15"/>
          <w:szCs w:val="15"/>
          <w:lang w:val="en-GB"/>
        </w:rPr>
      </w:pPr>
    </w:p>
    <w:tbl>
      <w:tblPr>
        <w:tblW w:w="9528" w:type="dxa"/>
        <w:tblInd w:w="111" w:type="dxa"/>
        <w:tblLayout w:type="fixed"/>
        <w:tblCellMar>
          <w:left w:w="0" w:type="dxa"/>
          <w:right w:w="0" w:type="dxa"/>
        </w:tblCellMar>
        <w:tblLook w:val="01E0" w:firstRow="1" w:lastRow="1" w:firstColumn="1" w:lastColumn="1" w:noHBand="0" w:noVBand="0"/>
      </w:tblPr>
      <w:tblGrid>
        <w:gridCol w:w="3433"/>
        <w:gridCol w:w="3827"/>
        <w:gridCol w:w="2268"/>
      </w:tblGrid>
      <w:tr w:rsidR="00F01233" w:rsidRPr="000E6317" w14:paraId="79E24FC2" w14:textId="7E41F65B" w:rsidTr="00360814">
        <w:trPr>
          <w:trHeight w:hRule="exact" w:val="332"/>
        </w:trPr>
        <w:tc>
          <w:tcPr>
            <w:tcW w:w="3433" w:type="dxa"/>
            <w:tcBorders>
              <w:top w:val="nil"/>
              <w:left w:val="nil"/>
              <w:bottom w:val="single" w:sz="5" w:space="0" w:color="000000"/>
              <w:right w:val="nil"/>
            </w:tcBorders>
          </w:tcPr>
          <w:p w14:paraId="0D0D822A" w14:textId="77777777" w:rsidR="00F01233" w:rsidRPr="000E6317" w:rsidRDefault="00F01233">
            <w:pPr>
              <w:pStyle w:val="TableParagraph"/>
              <w:spacing w:before="59"/>
              <w:ind w:left="69"/>
              <w:rPr>
                <w:rFonts w:ascii="Calibri" w:eastAsia="Calibri" w:hAnsi="Calibri" w:cs="Calibri"/>
                <w:sz w:val="20"/>
                <w:szCs w:val="20"/>
                <w:lang w:val="en-GB"/>
              </w:rPr>
            </w:pPr>
            <w:r w:rsidRPr="000E6317">
              <w:rPr>
                <w:rFonts w:ascii="Calibri"/>
                <w:b/>
                <w:color w:val="00AFEF"/>
                <w:spacing w:val="-1"/>
                <w:sz w:val="20"/>
                <w:lang w:val="en-GB"/>
              </w:rPr>
              <w:t>Share</w:t>
            </w:r>
            <w:r w:rsidRPr="000E6317">
              <w:rPr>
                <w:rFonts w:ascii="Calibri"/>
                <w:b/>
                <w:color w:val="00AFEF"/>
                <w:spacing w:val="-11"/>
                <w:sz w:val="20"/>
                <w:lang w:val="en-GB"/>
              </w:rPr>
              <w:t xml:space="preserve"> </w:t>
            </w:r>
            <w:r w:rsidRPr="000E6317">
              <w:rPr>
                <w:rFonts w:ascii="Calibri"/>
                <w:b/>
                <w:color w:val="00AFEF"/>
                <w:spacing w:val="-1"/>
                <w:sz w:val="20"/>
                <w:lang w:val="en-GB"/>
              </w:rPr>
              <w:t>Capital</w:t>
            </w:r>
            <w:r w:rsidRPr="000E6317">
              <w:rPr>
                <w:rFonts w:ascii="Calibri"/>
                <w:b/>
                <w:color w:val="00AFEF"/>
                <w:spacing w:val="-11"/>
                <w:sz w:val="20"/>
                <w:lang w:val="en-GB"/>
              </w:rPr>
              <w:t xml:space="preserve"> </w:t>
            </w:r>
            <w:r w:rsidRPr="000E6317">
              <w:rPr>
                <w:rFonts w:ascii="Calibri"/>
                <w:b/>
                <w:color w:val="00AFEF"/>
                <w:spacing w:val="-1"/>
                <w:sz w:val="20"/>
                <w:lang w:val="en-GB"/>
              </w:rPr>
              <w:t>information:</w:t>
            </w:r>
          </w:p>
        </w:tc>
        <w:tc>
          <w:tcPr>
            <w:tcW w:w="3827" w:type="dxa"/>
            <w:tcBorders>
              <w:top w:val="nil"/>
              <w:left w:val="nil"/>
              <w:bottom w:val="single" w:sz="5" w:space="0" w:color="000000"/>
              <w:right w:val="nil"/>
            </w:tcBorders>
          </w:tcPr>
          <w:p w14:paraId="5A473C54" w14:textId="77777777" w:rsidR="00F01233" w:rsidRPr="000E6317" w:rsidRDefault="00F01233">
            <w:pPr>
              <w:rPr>
                <w:lang w:val="en-GB"/>
              </w:rPr>
            </w:pPr>
          </w:p>
        </w:tc>
        <w:tc>
          <w:tcPr>
            <w:tcW w:w="2268" w:type="dxa"/>
            <w:tcBorders>
              <w:top w:val="nil"/>
              <w:left w:val="nil"/>
              <w:bottom w:val="single" w:sz="5" w:space="0" w:color="000000"/>
              <w:right w:val="nil"/>
            </w:tcBorders>
          </w:tcPr>
          <w:p w14:paraId="4394ED8E" w14:textId="77777777" w:rsidR="00F01233" w:rsidRPr="000E6317" w:rsidRDefault="00F01233">
            <w:pPr>
              <w:rPr>
                <w:lang w:val="en-GB"/>
              </w:rPr>
            </w:pPr>
          </w:p>
        </w:tc>
      </w:tr>
      <w:tr w:rsidR="00F01233" w:rsidRPr="000E6317" w14:paraId="416DD699" w14:textId="436A3B06" w:rsidTr="00360814">
        <w:trPr>
          <w:trHeight w:hRule="exact" w:val="674"/>
        </w:trPr>
        <w:tc>
          <w:tcPr>
            <w:tcW w:w="3433" w:type="dxa"/>
            <w:tcBorders>
              <w:top w:val="single" w:sz="5" w:space="0" w:color="000000"/>
              <w:left w:val="nil"/>
              <w:bottom w:val="nil"/>
              <w:right w:val="nil"/>
            </w:tcBorders>
          </w:tcPr>
          <w:p w14:paraId="7A1ABF3B" w14:textId="77777777" w:rsidR="00F01233" w:rsidRPr="000E6317" w:rsidRDefault="00F01233">
            <w:pPr>
              <w:pStyle w:val="TableParagraph"/>
              <w:spacing w:before="9"/>
              <w:rPr>
                <w:rFonts w:ascii="Calibri" w:eastAsia="Calibri" w:hAnsi="Calibri" w:cs="Calibri"/>
                <w:sz w:val="17"/>
                <w:szCs w:val="17"/>
                <w:lang w:val="en-GB"/>
              </w:rPr>
            </w:pPr>
          </w:p>
          <w:p w14:paraId="6F274114" w14:textId="77777777" w:rsidR="00F01233" w:rsidRPr="000E6317" w:rsidRDefault="00F01233">
            <w:pPr>
              <w:pStyle w:val="TableParagraph"/>
              <w:ind w:left="69" w:right="1611"/>
              <w:rPr>
                <w:rFonts w:ascii="Calibri" w:eastAsia="Calibri" w:hAnsi="Calibri" w:cs="Calibri"/>
                <w:sz w:val="18"/>
                <w:szCs w:val="18"/>
                <w:lang w:val="en-GB"/>
              </w:rPr>
            </w:pPr>
            <w:r w:rsidRPr="000E6317">
              <w:rPr>
                <w:rFonts w:ascii="Calibri" w:eastAsia="Calibri" w:hAnsi="Calibri" w:cs="Calibri"/>
                <w:spacing w:val="-1"/>
                <w:sz w:val="18"/>
                <w:szCs w:val="18"/>
                <w:lang w:val="en-GB"/>
              </w:rPr>
              <w:t>Listing</w:t>
            </w:r>
            <w:r w:rsidRPr="000E6317">
              <w:rPr>
                <w:rFonts w:ascii="Calibri" w:eastAsia="Calibri" w:hAnsi="Calibri" w:cs="Calibri"/>
                <w:spacing w:val="-6"/>
                <w:sz w:val="18"/>
                <w:szCs w:val="18"/>
                <w:lang w:val="en-GB"/>
              </w:rPr>
              <w:t xml:space="preserve"> </w:t>
            </w:r>
            <w:r w:rsidRPr="000E6317">
              <w:rPr>
                <w:rFonts w:ascii="Calibri" w:eastAsia="Calibri" w:hAnsi="Calibri" w:cs="Calibri"/>
                <w:spacing w:val="-1"/>
                <w:sz w:val="18"/>
                <w:szCs w:val="18"/>
                <w:lang w:val="en-GB"/>
              </w:rPr>
              <w:t>Data:</w:t>
            </w:r>
            <w:r w:rsidRPr="000E6317">
              <w:rPr>
                <w:rFonts w:ascii="Calibri" w:eastAsia="Calibri" w:hAnsi="Calibri" w:cs="Calibri"/>
                <w:spacing w:val="-1"/>
                <w:w w:val="99"/>
                <w:sz w:val="18"/>
                <w:szCs w:val="18"/>
                <w:lang w:val="en-GB"/>
              </w:rPr>
              <w:t xml:space="preserve"> </w:t>
            </w:r>
            <w:r w:rsidRPr="000E6317">
              <w:rPr>
                <w:rFonts w:ascii="Calibri" w:eastAsia="Calibri" w:hAnsi="Calibri" w:cs="Calibri"/>
                <w:spacing w:val="24"/>
                <w:w w:val="99"/>
                <w:sz w:val="18"/>
                <w:szCs w:val="18"/>
                <w:lang w:val="en-GB"/>
              </w:rPr>
              <w:t xml:space="preserve"> </w:t>
            </w:r>
            <w:r w:rsidRPr="000E6317">
              <w:rPr>
                <w:rFonts w:ascii="Calibri" w:eastAsia="Calibri" w:hAnsi="Calibri" w:cs="Calibri"/>
                <w:spacing w:val="-1"/>
                <w:sz w:val="18"/>
                <w:szCs w:val="18"/>
                <w:lang w:val="en-GB"/>
              </w:rPr>
              <w:t>Primary</w:t>
            </w:r>
            <w:r w:rsidRPr="000E6317">
              <w:rPr>
                <w:rFonts w:ascii="Calibri" w:eastAsia="Calibri" w:hAnsi="Calibri" w:cs="Calibri"/>
                <w:spacing w:val="-3"/>
                <w:sz w:val="18"/>
                <w:szCs w:val="18"/>
                <w:lang w:val="en-GB"/>
              </w:rPr>
              <w:t xml:space="preserve"> </w:t>
            </w:r>
            <w:r w:rsidRPr="000E6317">
              <w:rPr>
                <w:rFonts w:ascii="Calibri" w:eastAsia="Calibri" w:hAnsi="Calibri" w:cs="Calibri"/>
                <w:spacing w:val="-1"/>
                <w:sz w:val="18"/>
                <w:szCs w:val="18"/>
                <w:lang w:val="en-GB"/>
              </w:rPr>
              <w:t>listing</w:t>
            </w:r>
            <w:r w:rsidRPr="000E6317">
              <w:rPr>
                <w:rFonts w:ascii="Calibri" w:eastAsia="Calibri" w:hAnsi="Calibri" w:cs="Calibri"/>
                <w:spacing w:val="-3"/>
                <w:sz w:val="18"/>
                <w:szCs w:val="18"/>
                <w:lang w:val="en-GB"/>
              </w:rPr>
              <w:t xml:space="preserve"> </w:t>
            </w:r>
            <w:r w:rsidRPr="000E6317">
              <w:rPr>
                <w:rFonts w:ascii="Calibri" w:eastAsia="Calibri" w:hAnsi="Calibri" w:cs="Calibri"/>
                <w:sz w:val="18"/>
                <w:szCs w:val="18"/>
                <w:lang w:val="en-GB"/>
              </w:rPr>
              <w:t>–</w:t>
            </w:r>
            <w:r w:rsidRPr="000E6317">
              <w:rPr>
                <w:rFonts w:ascii="Calibri" w:eastAsia="Calibri" w:hAnsi="Calibri" w:cs="Calibri"/>
                <w:spacing w:val="-4"/>
                <w:sz w:val="18"/>
                <w:szCs w:val="18"/>
                <w:lang w:val="en-GB"/>
              </w:rPr>
              <w:t xml:space="preserve"> </w:t>
            </w:r>
            <w:r w:rsidRPr="000E6317">
              <w:rPr>
                <w:rFonts w:ascii="Calibri" w:eastAsia="Calibri" w:hAnsi="Calibri" w:cs="Calibri"/>
                <w:spacing w:val="-1"/>
                <w:sz w:val="18"/>
                <w:szCs w:val="18"/>
                <w:lang w:val="en-GB"/>
              </w:rPr>
              <w:t>LSE:</w:t>
            </w:r>
          </w:p>
        </w:tc>
        <w:tc>
          <w:tcPr>
            <w:tcW w:w="3827" w:type="dxa"/>
            <w:tcBorders>
              <w:top w:val="single" w:sz="5" w:space="0" w:color="000000"/>
              <w:left w:val="nil"/>
              <w:bottom w:val="nil"/>
              <w:right w:val="nil"/>
            </w:tcBorders>
          </w:tcPr>
          <w:p w14:paraId="4FF885D7" w14:textId="77777777" w:rsidR="00F01233" w:rsidRPr="000E6317" w:rsidRDefault="00F01233">
            <w:pPr>
              <w:pStyle w:val="TableParagraph"/>
              <w:rPr>
                <w:rFonts w:ascii="Calibri" w:eastAsia="Calibri" w:hAnsi="Calibri" w:cs="Calibri"/>
                <w:sz w:val="18"/>
                <w:szCs w:val="18"/>
                <w:lang w:val="en-GB"/>
              </w:rPr>
            </w:pPr>
          </w:p>
          <w:p w14:paraId="0C336067" w14:textId="77777777" w:rsidR="00F01233" w:rsidRPr="000E6317" w:rsidRDefault="00F01233">
            <w:pPr>
              <w:pStyle w:val="TableParagraph"/>
              <w:spacing w:before="10"/>
              <w:rPr>
                <w:rFonts w:ascii="Calibri" w:eastAsia="Calibri" w:hAnsi="Calibri" w:cs="Calibri"/>
                <w:sz w:val="17"/>
                <w:szCs w:val="17"/>
                <w:lang w:val="en-GB"/>
              </w:rPr>
            </w:pPr>
          </w:p>
          <w:p w14:paraId="2A05F3FC" w14:textId="77777777" w:rsidR="00F01233" w:rsidRPr="000E6317" w:rsidRDefault="00F01233">
            <w:pPr>
              <w:pStyle w:val="TableParagraph"/>
              <w:ind w:left="477"/>
              <w:rPr>
                <w:rFonts w:ascii="Calibri" w:eastAsia="Calibri" w:hAnsi="Calibri" w:cs="Calibri"/>
                <w:sz w:val="18"/>
                <w:szCs w:val="18"/>
                <w:lang w:val="en-GB"/>
              </w:rPr>
            </w:pPr>
            <w:r w:rsidRPr="000E6317">
              <w:rPr>
                <w:rFonts w:ascii="Calibri"/>
                <w:spacing w:val="-1"/>
                <w:sz w:val="18"/>
                <w:lang w:val="en-GB"/>
              </w:rPr>
              <w:t>AIM:</w:t>
            </w:r>
            <w:r w:rsidRPr="000E6317">
              <w:rPr>
                <w:rFonts w:ascii="Calibri"/>
                <w:spacing w:val="-6"/>
                <w:sz w:val="18"/>
                <w:lang w:val="en-GB"/>
              </w:rPr>
              <w:t xml:space="preserve"> </w:t>
            </w:r>
            <w:r w:rsidRPr="000E6317">
              <w:rPr>
                <w:rFonts w:ascii="Calibri"/>
                <w:spacing w:val="-1"/>
                <w:sz w:val="18"/>
                <w:lang w:val="en-GB"/>
              </w:rPr>
              <w:t>7DIG</w:t>
            </w:r>
          </w:p>
        </w:tc>
        <w:tc>
          <w:tcPr>
            <w:tcW w:w="2268" w:type="dxa"/>
            <w:tcBorders>
              <w:top w:val="single" w:sz="5" w:space="0" w:color="000000"/>
              <w:left w:val="nil"/>
              <w:bottom w:val="nil"/>
              <w:right w:val="nil"/>
            </w:tcBorders>
          </w:tcPr>
          <w:p w14:paraId="5D67383C" w14:textId="77777777" w:rsidR="00F01233" w:rsidRPr="000E6317" w:rsidRDefault="00F01233">
            <w:pPr>
              <w:pStyle w:val="TableParagraph"/>
              <w:rPr>
                <w:rFonts w:ascii="Calibri" w:eastAsia="Calibri" w:hAnsi="Calibri" w:cs="Calibri"/>
                <w:sz w:val="18"/>
                <w:szCs w:val="18"/>
                <w:lang w:val="en-GB"/>
              </w:rPr>
            </w:pPr>
          </w:p>
        </w:tc>
      </w:tr>
      <w:tr w:rsidR="00F01233" w:rsidRPr="000E6317" w14:paraId="789B01F2" w14:textId="5BE53494" w:rsidTr="00360814">
        <w:trPr>
          <w:trHeight w:hRule="exact" w:val="548"/>
        </w:trPr>
        <w:tc>
          <w:tcPr>
            <w:tcW w:w="3433" w:type="dxa"/>
            <w:tcBorders>
              <w:top w:val="nil"/>
              <w:left w:val="nil"/>
              <w:bottom w:val="nil"/>
              <w:right w:val="nil"/>
            </w:tcBorders>
          </w:tcPr>
          <w:p w14:paraId="2DCE936F" w14:textId="77777777" w:rsidR="00F01233" w:rsidRPr="000E6317" w:rsidRDefault="00F01233">
            <w:pPr>
              <w:pStyle w:val="TableParagraph"/>
              <w:spacing w:line="203" w:lineRule="exact"/>
              <w:ind w:left="69"/>
              <w:rPr>
                <w:rFonts w:ascii="Calibri" w:eastAsia="Calibri" w:hAnsi="Calibri" w:cs="Calibri"/>
                <w:sz w:val="18"/>
                <w:szCs w:val="18"/>
                <w:lang w:val="en-GB"/>
              </w:rPr>
            </w:pPr>
            <w:r w:rsidRPr="000E6317">
              <w:rPr>
                <w:rFonts w:ascii="Calibri"/>
                <w:spacing w:val="-1"/>
                <w:sz w:val="18"/>
                <w:lang w:val="en-GB"/>
              </w:rPr>
              <w:t>Company</w:t>
            </w:r>
            <w:r w:rsidRPr="000E6317">
              <w:rPr>
                <w:rFonts w:ascii="Calibri"/>
                <w:spacing w:val="-3"/>
                <w:sz w:val="18"/>
                <w:lang w:val="en-GB"/>
              </w:rPr>
              <w:t xml:space="preserve"> </w:t>
            </w:r>
            <w:r w:rsidRPr="000E6317">
              <w:rPr>
                <w:rFonts w:ascii="Calibri"/>
                <w:spacing w:val="-1"/>
                <w:sz w:val="18"/>
                <w:lang w:val="en-GB"/>
              </w:rPr>
              <w:t>number:</w:t>
            </w:r>
          </w:p>
          <w:p w14:paraId="68FAD9B8" w14:textId="77777777" w:rsidR="00F01233" w:rsidRPr="000E6317" w:rsidRDefault="00F01233">
            <w:pPr>
              <w:pStyle w:val="TableParagraph"/>
              <w:spacing w:line="219" w:lineRule="exact"/>
              <w:ind w:left="69"/>
              <w:rPr>
                <w:rFonts w:ascii="Calibri" w:eastAsia="Calibri" w:hAnsi="Calibri" w:cs="Calibri"/>
                <w:sz w:val="18"/>
                <w:szCs w:val="18"/>
                <w:lang w:val="en-GB"/>
              </w:rPr>
            </w:pPr>
            <w:r w:rsidRPr="000E6317">
              <w:rPr>
                <w:rFonts w:ascii="Calibri"/>
                <w:spacing w:val="-1"/>
                <w:sz w:val="18"/>
                <w:lang w:val="en-GB"/>
              </w:rPr>
              <w:t>ISIN:</w:t>
            </w:r>
          </w:p>
        </w:tc>
        <w:tc>
          <w:tcPr>
            <w:tcW w:w="3827" w:type="dxa"/>
            <w:tcBorders>
              <w:top w:val="nil"/>
              <w:left w:val="nil"/>
              <w:bottom w:val="nil"/>
              <w:right w:val="nil"/>
            </w:tcBorders>
          </w:tcPr>
          <w:p w14:paraId="7A7F6439" w14:textId="77777777" w:rsidR="00F01233" w:rsidRPr="000E6317" w:rsidRDefault="00F01233">
            <w:pPr>
              <w:pStyle w:val="TableParagraph"/>
              <w:spacing w:line="203" w:lineRule="exact"/>
              <w:ind w:left="477"/>
              <w:rPr>
                <w:rFonts w:ascii="Calibri" w:eastAsia="Calibri" w:hAnsi="Calibri" w:cs="Calibri"/>
                <w:sz w:val="18"/>
                <w:szCs w:val="18"/>
                <w:lang w:val="en-GB"/>
              </w:rPr>
            </w:pPr>
            <w:r w:rsidRPr="000E6317">
              <w:rPr>
                <w:rFonts w:ascii="Calibri"/>
                <w:spacing w:val="-1"/>
                <w:sz w:val="18"/>
                <w:lang w:val="en-GB"/>
              </w:rPr>
              <w:t>3958483</w:t>
            </w:r>
          </w:p>
          <w:p w14:paraId="0434CCA1" w14:textId="77777777" w:rsidR="00F01233" w:rsidRPr="000E6317" w:rsidRDefault="00F01233">
            <w:pPr>
              <w:pStyle w:val="TableParagraph"/>
              <w:spacing w:line="219" w:lineRule="exact"/>
              <w:ind w:left="477"/>
              <w:rPr>
                <w:rFonts w:ascii="Calibri" w:eastAsia="Calibri" w:hAnsi="Calibri" w:cs="Calibri"/>
                <w:sz w:val="18"/>
                <w:szCs w:val="18"/>
                <w:lang w:val="en-GB"/>
              </w:rPr>
            </w:pPr>
            <w:r w:rsidRPr="000E6317">
              <w:rPr>
                <w:rFonts w:ascii="Calibri"/>
                <w:spacing w:val="-1"/>
                <w:sz w:val="18"/>
                <w:lang w:val="en-GB"/>
              </w:rPr>
              <w:t>GB00BMH46555</w:t>
            </w:r>
          </w:p>
        </w:tc>
        <w:tc>
          <w:tcPr>
            <w:tcW w:w="2268" w:type="dxa"/>
            <w:tcBorders>
              <w:top w:val="nil"/>
              <w:left w:val="nil"/>
              <w:bottom w:val="nil"/>
              <w:right w:val="nil"/>
            </w:tcBorders>
          </w:tcPr>
          <w:p w14:paraId="031F095B" w14:textId="77777777" w:rsidR="00F01233" w:rsidRPr="000E6317" w:rsidRDefault="00F01233">
            <w:pPr>
              <w:pStyle w:val="TableParagraph"/>
              <w:spacing w:line="203" w:lineRule="exact"/>
              <w:ind w:left="477"/>
              <w:rPr>
                <w:rFonts w:ascii="Calibri"/>
                <w:spacing w:val="-1"/>
                <w:sz w:val="18"/>
                <w:lang w:val="en-GB"/>
              </w:rPr>
            </w:pPr>
          </w:p>
        </w:tc>
      </w:tr>
      <w:tr w:rsidR="00F01233" w:rsidRPr="000E6317" w14:paraId="23183490" w14:textId="58B697A3" w:rsidTr="00360814">
        <w:trPr>
          <w:trHeight w:hRule="exact" w:val="550"/>
        </w:trPr>
        <w:tc>
          <w:tcPr>
            <w:tcW w:w="3433" w:type="dxa"/>
            <w:tcBorders>
              <w:top w:val="nil"/>
              <w:left w:val="nil"/>
              <w:bottom w:val="nil"/>
              <w:right w:val="nil"/>
            </w:tcBorders>
          </w:tcPr>
          <w:p w14:paraId="6DA6895D" w14:textId="40ACCD46" w:rsidR="00F01233" w:rsidRPr="000E6317" w:rsidRDefault="00F01233">
            <w:pPr>
              <w:pStyle w:val="TableParagraph"/>
              <w:spacing w:before="93"/>
              <w:ind w:left="69" w:right="1210"/>
              <w:rPr>
                <w:rFonts w:ascii="Calibri" w:eastAsia="Calibri" w:hAnsi="Calibri" w:cs="Calibri"/>
                <w:sz w:val="18"/>
                <w:szCs w:val="18"/>
                <w:lang w:val="en-GB"/>
              </w:rPr>
            </w:pPr>
            <w:r w:rsidRPr="000E6317">
              <w:rPr>
                <w:rFonts w:ascii="Calibri"/>
                <w:spacing w:val="-1"/>
                <w:sz w:val="18"/>
                <w:lang w:val="en-GB"/>
              </w:rPr>
              <w:t>Share</w:t>
            </w:r>
            <w:r w:rsidRPr="000E6317">
              <w:rPr>
                <w:rFonts w:ascii="Calibri"/>
                <w:spacing w:val="-5"/>
                <w:sz w:val="18"/>
                <w:lang w:val="en-GB"/>
              </w:rPr>
              <w:t xml:space="preserve"> </w:t>
            </w:r>
            <w:r w:rsidRPr="000E6317">
              <w:rPr>
                <w:rFonts w:ascii="Calibri"/>
                <w:sz w:val="18"/>
                <w:lang w:val="en-GB"/>
              </w:rPr>
              <w:t>capital</w:t>
            </w:r>
            <w:r w:rsidRPr="000E6317">
              <w:rPr>
                <w:rFonts w:ascii="Calibri"/>
                <w:spacing w:val="-5"/>
                <w:sz w:val="18"/>
                <w:lang w:val="en-GB"/>
              </w:rPr>
              <w:t xml:space="preserve"> </w:t>
            </w:r>
            <w:r w:rsidRPr="000E6317">
              <w:rPr>
                <w:rFonts w:ascii="Calibri"/>
                <w:spacing w:val="-1"/>
                <w:sz w:val="18"/>
                <w:lang w:val="en-GB"/>
              </w:rPr>
              <w:t>information:</w:t>
            </w:r>
            <w:r w:rsidRPr="000E6317">
              <w:rPr>
                <w:rFonts w:ascii="Calibri"/>
                <w:spacing w:val="21"/>
                <w:w w:val="99"/>
                <w:sz w:val="18"/>
                <w:lang w:val="en-GB"/>
              </w:rPr>
              <w:t xml:space="preserve"> </w:t>
            </w:r>
            <w:r w:rsidRPr="000E6317">
              <w:rPr>
                <w:rFonts w:ascii="Calibri"/>
                <w:spacing w:val="-1"/>
                <w:sz w:val="18"/>
                <w:lang w:val="en-GB"/>
              </w:rPr>
              <w:t>Issued</w:t>
            </w:r>
            <w:r w:rsidRPr="000E6317">
              <w:rPr>
                <w:rFonts w:ascii="Calibri"/>
                <w:spacing w:val="-4"/>
                <w:sz w:val="18"/>
                <w:lang w:val="en-GB"/>
              </w:rPr>
              <w:t xml:space="preserve"> </w:t>
            </w:r>
            <w:r w:rsidRPr="000E6317">
              <w:rPr>
                <w:rFonts w:ascii="Calibri"/>
                <w:spacing w:val="-1"/>
                <w:sz w:val="18"/>
                <w:lang w:val="en-GB"/>
              </w:rPr>
              <w:t>ordinary</w:t>
            </w:r>
            <w:r w:rsidRPr="000E6317">
              <w:rPr>
                <w:rFonts w:ascii="Calibri"/>
                <w:spacing w:val="-2"/>
                <w:sz w:val="18"/>
                <w:lang w:val="en-GB"/>
              </w:rPr>
              <w:t xml:space="preserve"> </w:t>
            </w:r>
            <w:r w:rsidR="00A17228">
              <w:rPr>
                <w:rFonts w:ascii="Calibri"/>
                <w:spacing w:val="-2"/>
                <w:sz w:val="18"/>
                <w:lang w:val="en-GB"/>
              </w:rPr>
              <w:t>0.0</w:t>
            </w:r>
            <w:r w:rsidRPr="000E6317">
              <w:rPr>
                <w:rFonts w:ascii="Calibri"/>
                <w:spacing w:val="1"/>
                <w:sz w:val="18"/>
                <w:lang w:val="en-GB"/>
              </w:rPr>
              <w:t>1p</w:t>
            </w:r>
            <w:r w:rsidRPr="000E6317">
              <w:rPr>
                <w:rFonts w:ascii="Calibri"/>
                <w:spacing w:val="-3"/>
                <w:sz w:val="18"/>
                <w:lang w:val="en-GB"/>
              </w:rPr>
              <w:t xml:space="preserve"> </w:t>
            </w:r>
            <w:r w:rsidRPr="000E6317">
              <w:rPr>
                <w:rFonts w:ascii="Calibri"/>
                <w:spacing w:val="-1"/>
                <w:sz w:val="18"/>
                <w:lang w:val="en-GB"/>
              </w:rPr>
              <w:t>shares:</w:t>
            </w:r>
          </w:p>
        </w:tc>
        <w:tc>
          <w:tcPr>
            <w:tcW w:w="3827" w:type="dxa"/>
            <w:tcBorders>
              <w:top w:val="nil"/>
              <w:left w:val="nil"/>
              <w:bottom w:val="nil"/>
              <w:right w:val="nil"/>
            </w:tcBorders>
          </w:tcPr>
          <w:p w14:paraId="28F096B8" w14:textId="77777777" w:rsidR="00F01233" w:rsidRPr="000E6317" w:rsidRDefault="00F01233">
            <w:pPr>
              <w:pStyle w:val="TableParagraph"/>
              <w:spacing w:before="9"/>
              <w:rPr>
                <w:rFonts w:ascii="Calibri" w:eastAsia="Calibri" w:hAnsi="Calibri" w:cs="Calibri"/>
                <w:sz w:val="25"/>
                <w:szCs w:val="25"/>
                <w:lang w:val="en-GB"/>
              </w:rPr>
            </w:pPr>
          </w:p>
          <w:p w14:paraId="30D2D3E8" w14:textId="72C8A16F" w:rsidR="00F01233" w:rsidRPr="000E6317" w:rsidRDefault="000F2D83">
            <w:pPr>
              <w:pStyle w:val="TableParagraph"/>
              <w:ind w:left="477"/>
              <w:rPr>
                <w:rFonts w:ascii="Calibri" w:eastAsia="Calibri" w:hAnsi="Calibri" w:cs="Calibri"/>
                <w:sz w:val="18"/>
                <w:szCs w:val="18"/>
                <w:lang w:val="en-GB"/>
              </w:rPr>
            </w:pPr>
            <w:r>
              <w:rPr>
                <w:rFonts w:ascii="Calibri"/>
                <w:sz w:val="18"/>
                <w:lang w:val="en-GB"/>
              </w:rPr>
              <w:t>2,722,085,961</w:t>
            </w:r>
          </w:p>
        </w:tc>
        <w:tc>
          <w:tcPr>
            <w:tcW w:w="2268" w:type="dxa"/>
            <w:tcBorders>
              <w:top w:val="nil"/>
              <w:left w:val="nil"/>
              <w:bottom w:val="nil"/>
              <w:right w:val="nil"/>
            </w:tcBorders>
          </w:tcPr>
          <w:p w14:paraId="6FE42F2B" w14:textId="77777777" w:rsidR="00F01233" w:rsidRPr="000E6317" w:rsidRDefault="00F01233">
            <w:pPr>
              <w:pStyle w:val="TableParagraph"/>
              <w:spacing w:before="9"/>
              <w:rPr>
                <w:rFonts w:ascii="Calibri" w:eastAsia="Calibri" w:hAnsi="Calibri" w:cs="Calibri"/>
                <w:sz w:val="25"/>
                <w:szCs w:val="25"/>
                <w:lang w:val="en-GB"/>
              </w:rPr>
            </w:pPr>
          </w:p>
        </w:tc>
      </w:tr>
      <w:tr w:rsidR="00F01233" w:rsidRPr="000E6317" w14:paraId="0F529066" w14:textId="1FF26522" w:rsidTr="00360814">
        <w:trPr>
          <w:trHeight w:hRule="exact" w:val="220"/>
        </w:trPr>
        <w:tc>
          <w:tcPr>
            <w:tcW w:w="3433" w:type="dxa"/>
            <w:tcBorders>
              <w:top w:val="nil"/>
              <w:left w:val="nil"/>
              <w:bottom w:val="nil"/>
              <w:right w:val="nil"/>
            </w:tcBorders>
          </w:tcPr>
          <w:p w14:paraId="72A54483" w14:textId="404BDBE2" w:rsidR="00F01233" w:rsidRPr="000E6317" w:rsidRDefault="00F01233">
            <w:pPr>
              <w:pStyle w:val="TableParagraph"/>
              <w:spacing w:line="203" w:lineRule="exact"/>
              <w:ind w:left="69"/>
              <w:rPr>
                <w:rFonts w:ascii="Calibri" w:eastAsia="Calibri" w:hAnsi="Calibri" w:cs="Calibri"/>
                <w:sz w:val="18"/>
                <w:szCs w:val="18"/>
                <w:lang w:val="en-GB"/>
              </w:rPr>
            </w:pPr>
            <w:r w:rsidRPr="000E6317">
              <w:rPr>
                <w:rFonts w:ascii="Calibri"/>
                <w:spacing w:val="-1"/>
                <w:sz w:val="18"/>
                <w:lang w:val="en-GB"/>
              </w:rPr>
              <w:t>Ordinary</w:t>
            </w:r>
            <w:r w:rsidRPr="000E6317">
              <w:rPr>
                <w:rFonts w:ascii="Calibri"/>
                <w:spacing w:val="-2"/>
                <w:sz w:val="18"/>
                <w:lang w:val="en-GB"/>
              </w:rPr>
              <w:t xml:space="preserve"> </w:t>
            </w:r>
            <w:r w:rsidR="00A17228">
              <w:rPr>
                <w:rFonts w:ascii="Calibri"/>
                <w:spacing w:val="-2"/>
                <w:sz w:val="18"/>
                <w:lang w:val="en-GB"/>
              </w:rPr>
              <w:t>0.0</w:t>
            </w:r>
            <w:r w:rsidRPr="000E6317">
              <w:rPr>
                <w:rFonts w:ascii="Calibri"/>
                <w:sz w:val="18"/>
                <w:lang w:val="en-GB"/>
              </w:rPr>
              <w:t>1p</w:t>
            </w:r>
            <w:r w:rsidRPr="000E6317">
              <w:rPr>
                <w:rFonts w:ascii="Calibri"/>
                <w:spacing w:val="-1"/>
                <w:sz w:val="18"/>
                <w:lang w:val="en-GB"/>
              </w:rPr>
              <w:t xml:space="preserve"> shares</w:t>
            </w:r>
            <w:r w:rsidRPr="000E6317">
              <w:rPr>
                <w:rFonts w:ascii="Calibri"/>
                <w:spacing w:val="-3"/>
                <w:sz w:val="18"/>
                <w:lang w:val="en-GB"/>
              </w:rPr>
              <w:t xml:space="preserve"> </w:t>
            </w:r>
            <w:r w:rsidRPr="000E6317">
              <w:rPr>
                <w:rFonts w:ascii="Calibri"/>
                <w:spacing w:val="-1"/>
                <w:sz w:val="18"/>
                <w:lang w:val="en-GB"/>
              </w:rPr>
              <w:t>held</w:t>
            </w:r>
            <w:r w:rsidRPr="000E6317">
              <w:rPr>
                <w:rFonts w:ascii="Calibri"/>
                <w:spacing w:val="-3"/>
                <w:sz w:val="18"/>
                <w:lang w:val="en-GB"/>
              </w:rPr>
              <w:t xml:space="preserve"> </w:t>
            </w:r>
            <w:r w:rsidRPr="000E6317">
              <w:rPr>
                <w:rFonts w:ascii="Calibri"/>
                <w:sz w:val="18"/>
                <w:lang w:val="en-GB"/>
              </w:rPr>
              <w:t>in</w:t>
            </w:r>
            <w:r w:rsidRPr="000E6317">
              <w:rPr>
                <w:rFonts w:ascii="Calibri"/>
                <w:spacing w:val="-3"/>
                <w:sz w:val="18"/>
                <w:lang w:val="en-GB"/>
              </w:rPr>
              <w:t xml:space="preserve"> </w:t>
            </w:r>
            <w:r w:rsidRPr="000E6317">
              <w:rPr>
                <w:rFonts w:ascii="Calibri"/>
                <w:spacing w:val="-1"/>
                <w:sz w:val="18"/>
                <w:lang w:val="en-GB"/>
              </w:rPr>
              <w:t>Treasury:</w:t>
            </w:r>
          </w:p>
        </w:tc>
        <w:tc>
          <w:tcPr>
            <w:tcW w:w="3827" w:type="dxa"/>
            <w:tcBorders>
              <w:top w:val="nil"/>
              <w:left w:val="nil"/>
              <w:bottom w:val="nil"/>
              <w:right w:val="nil"/>
            </w:tcBorders>
          </w:tcPr>
          <w:p w14:paraId="49424B60" w14:textId="77777777" w:rsidR="00F01233" w:rsidRPr="000E6317" w:rsidRDefault="00F01233">
            <w:pPr>
              <w:pStyle w:val="TableParagraph"/>
              <w:spacing w:line="203" w:lineRule="exact"/>
              <w:ind w:left="477"/>
              <w:rPr>
                <w:rFonts w:ascii="Calibri" w:eastAsia="Calibri" w:hAnsi="Calibri" w:cs="Calibri"/>
                <w:sz w:val="18"/>
                <w:szCs w:val="18"/>
                <w:lang w:val="en-GB"/>
              </w:rPr>
            </w:pPr>
            <w:r w:rsidRPr="000E6317">
              <w:rPr>
                <w:rFonts w:ascii="Calibri"/>
                <w:sz w:val="18"/>
                <w:lang w:val="en-GB"/>
              </w:rPr>
              <w:t>0</w:t>
            </w:r>
          </w:p>
        </w:tc>
        <w:tc>
          <w:tcPr>
            <w:tcW w:w="2268" w:type="dxa"/>
            <w:tcBorders>
              <w:top w:val="nil"/>
              <w:left w:val="nil"/>
              <w:bottom w:val="nil"/>
              <w:right w:val="nil"/>
            </w:tcBorders>
          </w:tcPr>
          <w:p w14:paraId="311E7B08" w14:textId="77777777" w:rsidR="00F01233" w:rsidRPr="000E6317" w:rsidRDefault="00F01233">
            <w:pPr>
              <w:pStyle w:val="TableParagraph"/>
              <w:spacing w:line="203" w:lineRule="exact"/>
              <w:ind w:left="477"/>
              <w:rPr>
                <w:rFonts w:ascii="Calibri"/>
                <w:sz w:val="18"/>
                <w:lang w:val="en-GB"/>
              </w:rPr>
            </w:pPr>
          </w:p>
        </w:tc>
      </w:tr>
      <w:tr w:rsidR="00F01233" w:rsidRPr="000E6317" w14:paraId="3567EB91" w14:textId="7962A5CA" w:rsidTr="00360814">
        <w:trPr>
          <w:trHeight w:hRule="exact" w:val="289"/>
        </w:trPr>
        <w:tc>
          <w:tcPr>
            <w:tcW w:w="3433" w:type="dxa"/>
            <w:tcBorders>
              <w:top w:val="nil"/>
              <w:left w:val="nil"/>
              <w:bottom w:val="nil"/>
              <w:right w:val="nil"/>
            </w:tcBorders>
          </w:tcPr>
          <w:p w14:paraId="7A25B75C" w14:textId="68AD73E3" w:rsidR="00F01233" w:rsidRPr="000E6317" w:rsidRDefault="00F01233">
            <w:pPr>
              <w:pStyle w:val="TableParagraph"/>
              <w:spacing w:line="203" w:lineRule="exact"/>
              <w:ind w:left="69"/>
              <w:rPr>
                <w:rFonts w:ascii="Calibri"/>
                <w:spacing w:val="-1"/>
                <w:sz w:val="18"/>
                <w:lang w:val="en-GB"/>
              </w:rPr>
            </w:pPr>
            <w:r w:rsidRPr="000E6317">
              <w:rPr>
                <w:rFonts w:ascii="Calibri"/>
                <w:spacing w:val="-1"/>
                <w:sz w:val="18"/>
                <w:lang w:val="en-GB"/>
              </w:rPr>
              <w:t>Percentage of shares not in public hands</w:t>
            </w:r>
          </w:p>
        </w:tc>
        <w:tc>
          <w:tcPr>
            <w:tcW w:w="3827" w:type="dxa"/>
            <w:tcBorders>
              <w:top w:val="nil"/>
              <w:left w:val="nil"/>
              <w:bottom w:val="nil"/>
              <w:right w:val="nil"/>
            </w:tcBorders>
          </w:tcPr>
          <w:p w14:paraId="13F83DCF" w14:textId="43746222" w:rsidR="00F01233" w:rsidRPr="000E6317" w:rsidRDefault="00715E55">
            <w:pPr>
              <w:pStyle w:val="TableParagraph"/>
              <w:spacing w:line="203" w:lineRule="exact"/>
              <w:ind w:left="477"/>
              <w:rPr>
                <w:rFonts w:ascii="Calibri"/>
                <w:sz w:val="18"/>
                <w:highlight w:val="yellow"/>
                <w:lang w:val="en-GB"/>
              </w:rPr>
            </w:pPr>
            <w:r>
              <w:rPr>
                <w:rFonts w:ascii="Calibri"/>
                <w:sz w:val="18"/>
                <w:lang w:val="en-GB"/>
              </w:rPr>
              <w:t>59.97</w:t>
            </w:r>
            <w:r w:rsidR="00F01233" w:rsidRPr="000E6317">
              <w:rPr>
                <w:rFonts w:ascii="Calibri"/>
                <w:sz w:val="18"/>
                <w:lang w:val="en-GB"/>
              </w:rPr>
              <w:t xml:space="preserve">% </w:t>
            </w:r>
          </w:p>
        </w:tc>
        <w:tc>
          <w:tcPr>
            <w:tcW w:w="2268" w:type="dxa"/>
            <w:tcBorders>
              <w:top w:val="nil"/>
              <w:left w:val="nil"/>
              <w:bottom w:val="nil"/>
              <w:right w:val="nil"/>
            </w:tcBorders>
          </w:tcPr>
          <w:p w14:paraId="587F25F3" w14:textId="77777777" w:rsidR="00F01233" w:rsidRPr="000E6317" w:rsidRDefault="00F01233">
            <w:pPr>
              <w:pStyle w:val="TableParagraph"/>
              <w:spacing w:line="203" w:lineRule="exact"/>
              <w:ind w:left="477"/>
              <w:rPr>
                <w:rFonts w:ascii="Calibri"/>
                <w:sz w:val="18"/>
                <w:lang w:val="en-GB"/>
              </w:rPr>
            </w:pPr>
          </w:p>
        </w:tc>
      </w:tr>
    </w:tbl>
    <w:p w14:paraId="2DEBF26F" w14:textId="70A22C40" w:rsidR="000A39E5" w:rsidRPr="000E6317" w:rsidRDefault="000A39E5">
      <w:pPr>
        <w:spacing w:before="1"/>
        <w:rPr>
          <w:rFonts w:ascii="Calibri" w:eastAsia="Calibri" w:hAnsi="Calibri" w:cs="Calibri"/>
          <w:sz w:val="5"/>
          <w:szCs w:val="5"/>
          <w:lang w:val="en-GB"/>
        </w:rPr>
      </w:pPr>
    </w:p>
    <w:p w14:paraId="4FC067A9" w14:textId="2A0CE441" w:rsidR="000A39E5" w:rsidRPr="000E6317" w:rsidRDefault="00A16FF5">
      <w:pPr>
        <w:pStyle w:val="BodyText"/>
        <w:spacing w:before="63"/>
        <w:ind w:left="180" w:right="145"/>
        <w:jc w:val="both"/>
        <w:rPr>
          <w:rFonts w:asciiTheme="minorHAnsi" w:eastAsiaTheme="minorHAnsi" w:hAnsiTheme="minorHAnsi"/>
          <w:lang w:val="en-GB"/>
        </w:rPr>
      </w:pPr>
      <w:r w:rsidRPr="000E6317">
        <w:rPr>
          <w:rFonts w:asciiTheme="minorHAnsi" w:eastAsiaTheme="minorHAnsi" w:hAnsiTheme="minorHAnsi"/>
          <w:lang w:val="en-GB"/>
        </w:rPr>
        <w:t xml:space="preserve">The Company’s issued share capital consists of Ordinary shares of </w:t>
      </w:r>
      <w:r w:rsidR="0091305E">
        <w:rPr>
          <w:rFonts w:asciiTheme="minorHAnsi" w:eastAsiaTheme="minorHAnsi" w:hAnsiTheme="minorHAnsi"/>
          <w:lang w:val="en-GB"/>
        </w:rPr>
        <w:t>0.0</w:t>
      </w:r>
      <w:r w:rsidRPr="000E6317">
        <w:rPr>
          <w:rFonts w:asciiTheme="minorHAnsi" w:eastAsiaTheme="minorHAnsi" w:hAnsiTheme="minorHAnsi"/>
          <w:lang w:val="en-GB"/>
        </w:rPr>
        <w:t>1p each, with one voting right per share; and Deferred shares of 9p each</w:t>
      </w:r>
      <w:r w:rsidR="0091305E">
        <w:rPr>
          <w:rFonts w:asciiTheme="minorHAnsi" w:eastAsiaTheme="minorHAnsi" w:hAnsiTheme="minorHAnsi"/>
          <w:lang w:val="en-GB"/>
        </w:rPr>
        <w:t xml:space="preserve"> and Deferred A shares of 0.99p each</w:t>
      </w:r>
      <w:r w:rsidRPr="000E6317">
        <w:rPr>
          <w:rFonts w:asciiTheme="minorHAnsi" w:eastAsiaTheme="minorHAnsi" w:hAnsiTheme="minorHAnsi"/>
          <w:lang w:val="en-GB"/>
        </w:rPr>
        <w:t xml:space="preserve"> that</w:t>
      </w:r>
      <w:r w:rsidR="0091305E">
        <w:rPr>
          <w:rFonts w:asciiTheme="minorHAnsi" w:eastAsiaTheme="minorHAnsi" w:hAnsiTheme="minorHAnsi"/>
          <w:lang w:val="en-GB"/>
        </w:rPr>
        <w:t>, in each case,</w:t>
      </w:r>
      <w:r w:rsidRPr="000E6317">
        <w:rPr>
          <w:rFonts w:asciiTheme="minorHAnsi" w:eastAsiaTheme="minorHAnsi" w:hAnsiTheme="minorHAnsi"/>
          <w:lang w:val="en-GB"/>
        </w:rPr>
        <w:t xml:space="preserve"> have no voting rights or rights to dividends.</w:t>
      </w:r>
    </w:p>
    <w:p w14:paraId="2355A858" w14:textId="77777777" w:rsidR="000A39E5" w:rsidRPr="000E6317" w:rsidRDefault="000A39E5">
      <w:pPr>
        <w:spacing w:before="12"/>
        <w:rPr>
          <w:sz w:val="18"/>
          <w:szCs w:val="18"/>
          <w:lang w:val="en-GB"/>
        </w:rPr>
      </w:pPr>
    </w:p>
    <w:p w14:paraId="28280BAA" w14:textId="381DA100" w:rsidR="000A39E5" w:rsidRPr="000E6317" w:rsidRDefault="00A16FF5">
      <w:pPr>
        <w:pStyle w:val="BodyText"/>
        <w:ind w:left="180" w:right="139"/>
        <w:jc w:val="both"/>
        <w:rPr>
          <w:rFonts w:asciiTheme="minorHAnsi" w:eastAsiaTheme="minorHAnsi" w:hAnsiTheme="minorHAnsi"/>
          <w:lang w:val="en-GB"/>
        </w:rPr>
      </w:pPr>
      <w:r w:rsidRPr="000E6317">
        <w:rPr>
          <w:rFonts w:asciiTheme="minorHAnsi" w:eastAsiaTheme="minorHAnsi" w:hAnsiTheme="minorHAnsi"/>
          <w:lang w:val="en-GB"/>
        </w:rPr>
        <w:t xml:space="preserve">The figure of </w:t>
      </w:r>
      <w:r w:rsidR="00042ECB" w:rsidRPr="000E6317">
        <w:rPr>
          <w:rFonts w:asciiTheme="minorHAnsi" w:eastAsiaTheme="minorHAnsi" w:hAnsiTheme="minorHAnsi"/>
          <w:lang w:val="en-GB"/>
        </w:rPr>
        <w:t>2,455,419,294</w:t>
      </w:r>
      <w:r w:rsidRPr="000E6317">
        <w:rPr>
          <w:rFonts w:asciiTheme="minorHAnsi" w:eastAsiaTheme="minorHAnsi" w:hAnsiTheme="minorHAnsi"/>
          <w:lang w:val="en-GB"/>
        </w:rPr>
        <w:t xml:space="preserve"> may be used by shareholders as the denominator for calculations by which they will determine if they are required under the Disclosure and Transparency Rules to notify their interest in, or a change to their interest in, the Company. </w:t>
      </w:r>
    </w:p>
    <w:p w14:paraId="23544E7A" w14:textId="77777777" w:rsidR="000A39E5" w:rsidRPr="000E6317" w:rsidRDefault="000A39E5">
      <w:pPr>
        <w:rPr>
          <w:sz w:val="18"/>
          <w:szCs w:val="18"/>
          <w:lang w:val="en-GB"/>
        </w:rPr>
      </w:pPr>
    </w:p>
    <w:p w14:paraId="7E2D08B3" w14:textId="30908D7E" w:rsidR="00B32130" w:rsidRPr="000E6317" w:rsidRDefault="00A16FF5" w:rsidP="00A81D19">
      <w:pPr>
        <w:pStyle w:val="BodyText"/>
        <w:ind w:left="180"/>
        <w:jc w:val="both"/>
        <w:rPr>
          <w:rFonts w:asciiTheme="minorHAnsi" w:eastAsiaTheme="minorHAnsi" w:hAnsiTheme="minorHAnsi"/>
          <w:lang w:val="en-GB"/>
        </w:rPr>
      </w:pPr>
      <w:r w:rsidRPr="000E6317">
        <w:rPr>
          <w:rFonts w:asciiTheme="minorHAnsi" w:eastAsiaTheme="minorHAnsi" w:hAnsiTheme="minorHAnsi"/>
          <w:lang w:val="en-GB"/>
        </w:rPr>
        <w:t>The Company is subject to the UK City Code on Takeovers and Mergers.</w:t>
      </w:r>
    </w:p>
    <w:p w14:paraId="0F0F841E" w14:textId="77777777" w:rsidR="00783066" w:rsidRPr="000E6317" w:rsidRDefault="00783066">
      <w:pPr>
        <w:pStyle w:val="Heading1"/>
        <w:ind w:left="220"/>
        <w:rPr>
          <w:color w:val="00AFEF"/>
          <w:lang w:val="en-GB"/>
        </w:rPr>
      </w:pPr>
    </w:p>
    <w:p w14:paraId="2DB1FCE0" w14:textId="77777777" w:rsidR="006458D3" w:rsidRPr="000E6317" w:rsidRDefault="006458D3">
      <w:pPr>
        <w:rPr>
          <w:rFonts w:ascii="Calibri" w:eastAsia="Calibri" w:hAnsi="Calibri"/>
          <w:b/>
          <w:bCs/>
          <w:color w:val="00AFEF"/>
          <w:sz w:val="20"/>
          <w:szCs w:val="20"/>
          <w:lang w:val="en-GB"/>
        </w:rPr>
      </w:pPr>
      <w:r w:rsidRPr="000E6317">
        <w:rPr>
          <w:color w:val="00AFEF"/>
          <w:lang w:val="en-GB"/>
        </w:rPr>
        <w:br w:type="page"/>
      </w:r>
    </w:p>
    <w:p w14:paraId="59747855" w14:textId="25F7C7A0" w:rsidR="00783066" w:rsidRPr="000E6317" w:rsidRDefault="00783066" w:rsidP="00AF3E6B">
      <w:pPr>
        <w:pStyle w:val="Heading1"/>
        <w:ind w:left="142"/>
        <w:rPr>
          <w:rFonts w:cs="Calibri"/>
          <w:b w:val="0"/>
          <w:bCs w:val="0"/>
          <w:lang w:val="en-GB"/>
        </w:rPr>
      </w:pPr>
      <w:r w:rsidRPr="000E6317">
        <w:rPr>
          <w:color w:val="00AFEF"/>
          <w:lang w:val="en-GB"/>
        </w:rPr>
        <w:lastRenderedPageBreak/>
        <w:t xml:space="preserve">Directors and their interests </w:t>
      </w:r>
    </w:p>
    <w:p w14:paraId="64393D07" w14:textId="77777777" w:rsidR="00783066" w:rsidRPr="000E6317" w:rsidRDefault="00783066" w:rsidP="00AF3E6B">
      <w:pPr>
        <w:spacing w:line="20" w:lineRule="atLeast"/>
        <w:ind w:left="142"/>
        <w:rPr>
          <w:rFonts w:ascii="Calibri" w:eastAsia="Calibri" w:hAnsi="Calibri" w:cs="Calibri"/>
          <w:sz w:val="2"/>
          <w:szCs w:val="2"/>
          <w:lang w:val="en-GB"/>
        </w:rPr>
      </w:pPr>
      <w:r w:rsidRPr="000E6317">
        <w:rPr>
          <w:rFonts w:ascii="Calibri" w:eastAsia="Calibri" w:hAnsi="Calibri" w:cs="Calibri"/>
          <w:noProof/>
          <w:sz w:val="2"/>
          <w:szCs w:val="2"/>
          <w:lang w:val="en-GB" w:eastAsia="en-GB"/>
        </w:rPr>
        <mc:AlternateContent>
          <mc:Choice Requires="wpg">
            <w:drawing>
              <wp:inline distT="0" distB="0" distL="0" distR="0" wp14:anchorId="78091475" wp14:editId="0F62BBEE">
                <wp:extent cx="5988685" cy="7620"/>
                <wp:effectExtent l="6350" t="9525" r="5715" b="190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30" name="Group 30"/>
                        <wpg:cNvGrpSpPr>
                          <a:grpSpLocks/>
                        </wpg:cNvGrpSpPr>
                        <wpg:grpSpPr bwMode="auto">
                          <a:xfrm>
                            <a:off x="6" y="6"/>
                            <a:ext cx="9419" cy="2"/>
                            <a:chOff x="6" y="6"/>
                            <a:chExt cx="9419" cy="2"/>
                          </a:xfrm>
                        </wpg:grpSpPr>
                        <wps:wsp>
                          <wps:cNvPr id="31" name="Freeform 28"/>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57295A" id="Group 29"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">
                <v:group id="Group 30"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" path="m,l9419,e" filled="f" strokeweight=".58pt">
                    <v:path arrowok="t" o:connecttype="custom" o:connectlocs="0,0;9419,0" o:connectangles="0,0"/>
                  </v:shape>
                </v:group>
                <w10:anchorlock/>
              </v:group>
            </w:pict>
          </mc:Fallback>
        </mc:AlternateContent>
      </w:r>
    </w:p>
    <w:p w14:paraId="02E721D2" w14:textId="77777777" w:rsidR="00783066" w:rsidRPr="000E6317" w:rsidRDefault="00783066" w:rsidP="00AF3E6B">
      <w:pPr>
        <w:spacing w:before="8"/>
        <w:ind w:left="142"/>
        <w:rPr>
          <w:rFonts w:ascii="Calibri" w:eastAsia="Calibri" w:hAnsi="Calibri" w:cs="Calibri"/>
          <w:b/>
          <w:bCs/>
          <w:sz w:val="12"/>
          <w:szCs w:val="12"/>
          <w:lang w:val="en-GB"/>
        </w:rPr>
      </w:pPr>
    </w:p>
    <w:p w14:paraId="41AE5464" w14:textId="62E595C8" w:rsidR="00783066" w:rsidRPr="000E6317" w:rsidRDefault="00783066" w:rsidP="00AF3E6B">
      <w:pPr>
        <w:pStyle w:val="BodyText"/>
        <w:spacing w:before="63"/>
        <w:ind w:left="142"/>
        <w:rPr>
          <w:lang w:val="en-GB"/>
        </w:rPr>
      </w:pPr>
      <w:r w:rsidRPr="000E6317">
        <w:rPr>
          <w:spacing w:val="-1"/>
          <w:lang w:val="en-GB"/>
        </w:rPr>
        <w:t>The</w:t>
      </w:r>
      <w:r w:rsidRPr="000E6317">
        <w:rPr>
          <w:spacing w:val="-4"/>
          <w:lang w:val="en-GB"/>
        </w:rPr>
        <w:t xml:space="preserve"> </w:t>
      </w:r>
      <w:r w:rsidRPr="000E6317">
        <w:rPr>
          <w:spacing w:val="-1"/>
          <w:lang w:val="en-GB"/>
        </w:rPr>
        <w:t>names</w:t>
      </w:r>
      <w:r w:rsidRPr="000E6317">
        <w:rPr>
          <w:spacing w:val="-4"/>
          <w:lang w:val="en-GB"/>
        </w:rPr>
        <w:t xml:space="preserve"> </w:t>
      </w:r>
      <w:r w:rsidRPr="000E6317">
        <w:rPr>
          <w:lang w:val="en-GB"/>
        </w:rPr>
        <w:t>of</w:t>
      </w:r>
      <w:r w:rsidRPr="000E6317">
        <w:rPr>
          <w:spacing w:val="-3"/>
          <w:lang w:val="en-GB"/>
        </w:rPr>
        <w:t xml:space="preserve"> </w:t>
      </w:r>
      <w:r w:rsidRPr="000E6317">
        <w:rPr>
          <w:spacing w:val="-1"/>
          <w:lang w:val="en-GB"/>
        </w:rPr>
        <w:t xml:space="preserve">the directors </w:t>
      </w:r>
      <w:r w:rsidRPr="000E6317">
        <w:rPr>
          <w:lang w:val="en-GB"/>
        </w:rPr>
        <w:t>serving</w:t>
      </w:r>
      <w:r w:rsidRPr="000E6317">
        <w:rPr>
          <w:spacing w:val="-3"/>
          <w:lang w:val="en-GB"/>
        </w:rPr>
        <w:t xml:space="preserve"> </w:t>
      </w:r>
      <w:r w:rsidRPr="000E6317">
        <w:rPr>
          <w:spacing w:val="-1"/>
          <w:lang w:val="en-GB"/>
        </w:rPr>
        <w:t>and</w:t>
      </w:r>
      <w:r w:rsidRPr="000E6317">
        <w:rPr>
          <w:spacing w:val="-3"/>
          <w:lang w:val="en-GB"/>
        </w:rPr>
        <w:t xml:space="preserve"> </w:t>
      </w:r>
      <w:r w:rsidRPr="000E6317">
        <w:rPr>
          <w:spacing w:val="-1"/>
          <w:lang w:val="en-GB"/>
        </w:rPr>
        <w:t>their</w:t>
      </w:r>
      <w:r w:rsidRPr="000E6317">
        <w:rPr>
          <w:spacing w:val="-3"/>
          <w:lang w:val="en-GB"/>
        </w:rPr>
        <w:t xml:space="preserve"> </w:t>
      </w:r>
      <w:r w:rsidRPr="000E6317">
        <w:rPr>
          <w:spacing w:val="-1"/>
          <w:lang w:val="en-GB"/>
        </w:rPr>
        <w:t>interests</w:t>
      </w:r>
      <w:r w:rsidRPr="000E6317">
        <w:rPr>
          <w:spacing w:val="-4"/>
          <w:lang w:val="en-GB"/>
        </w:rPr>
        <w:t xml:space="preserve"> </w:t>
      </w:r>
      <w:r w:rsidRPr="000E6317">
        <w:rPr>
          <w:lang w:val="en-GB"/>
        </w:rPr>
        <w:t xml:space="preserve">at </w:t>
      </w:r>
      <w:r w:rsidR="00715E55">
        <w:rPr>
          <w:lang w:val="en-GB"/>
        </w:rPr>
        <w:t>09 September</w:t>
      </w:r>
      <w:r w:rsidR="00F15486">
        <w:rPr>
          <w:lang w:val="en-GB"/>
        </w:rPr>
        <w:t xml:space="preserve"> </w:t>
      </w:r>
      <w:r w:rsidR="0091305E">
        <w:rPr>
          <w:lang w:val="en-GB"/>
        </w:rPr>
        <w:t>2020</w:t>
      </w:r>
      <w:r w:rsidRPr="000E6317">
        <w:rPr>
          <w:spacing w:val="-2"/>
          <w:lang w:val="en-GB"/>
        </w:rPr>
        <w:t xml:space="preserve"> </w:t>
      </w:r>
      <w:r w:rsidRPr="000E6317">
        <w:rPr>
          <w:spacing w:val="-1"/>
          <w:lang w:val="en-GB"/>
        </w:rPr>
        <w:t>were</w:t>
      </w:r>
      <w:r w:rsidRPr="000E6317">
        <w:rPr>
          <w:spacing w:val="-4"/>
          <w:lang w:val="en-GB"/>
        </w:rPr>
        <w:t xml:space="preserve"> </w:t>
      </w:r>
      <w:r w:rsidRPr="000E6317">
        <w:rPr>
          <w:lang w:val="en-GB"/>
        </w:rPr>
        <w:t>as</w:t>
      </w:r>
      <w:r w:rsidRPr="000E6317">
        <w:rPr>
          <w:spacing w:val="-3"/>
          <w:lang w:val="en-GB"/>
        </w:rPr>
        <w:t xml:space="preserve"> </w:t>
      </w:r>
      <w:r w:rsidRPr="000E6317">
        <w:rPr>
          <w:spacing w:val="-1"/>
          <w:lang w:val="en-GB"/>
        </w:rPr>
        <w:t>follows:</w:t>
      </w:r>
    </w:p>
    <w:p w14:paraId="0684C48F" w14:textId="77777777" w:rsidR="00783066" w:rsidRPr="000E6317" w:rsidRDefault="00783066" w:rsidP="00AF3E6B">
      <w:pPr>
        <w:spacing w:before="9"/>
        <w:ind w:left="142"/>
        <w:rPr>
          <w:rFonts w:ascii="Calibri" w:eastAsia="Calibri" w:hAnsi="Calibri" w:cs="Calibri"/>
          <w:sz w:val="16"/>
          <w:szCs w:val="16"/>
          <w:lang w:val="en-GB"/>
        </w:rPr>
      </w:pPr>
    </w:p>
    <w:tbl>
      <w:tblPr>
        <w:tblW w:w="0" w:type="auto"/>
        <w:tblInd w:w="132" w:type="dxa"/>
        <w:tblLayout w:type="fixed"/>
        <w:tblCellMar>
          <w:left w:w="0" w:type="dxa"/>
          <w:right w:w="0" w:type="dxa"/>
        </w:tblCellMar>
        <w:tblLook w:val="01E0" w:firstRow="1" w:lastRow="1" w:firstColumn="1" w:lastColumn="1" w:noHBand="0" w:noVBand="0"/>
      </w:tblPr>
      <w:tblGrid>
        <w:gridCol w:w="2574"/>
        <w:gridCol w:w="2104"/>
        <w:gridCol w:w="2268"/>
      </w:tblGrid>
      <w:tr w:rsidR="00543A7D" w:rsidRPr="000E6317" w14:paraId="1BEA6351" w14:textId="77777777" w:rsidTr="00AF3E6B">
        <w:trPr>
          <w:trHeight w:hRule="exact" w:val="607"/>
        </w:trPr>
        <w:tc>
          <w:tcPr>
            <w:tcW w:w="2574" w:type="dxa"/>
            <w:tcBorders>
              <w:top w:val="single" w:sz="8" w:space="0" w:color="000000"/>
              <w:left w:val="single" w:sz="8" w:space="0" w:color="000000"/>
              <w:bottom w:val="single" w:sz="8" w:space="0" w:color="000000"/>
              <w:right w:val="single" w:sz="8" w:space="0" w:color="000000"/>
            </w:tcBorders>
          </w:tcPr>
          <w:p w14:paraId="2E75488A" w14:textId="77777777" w:rsidR="00543A7D" w:rsidRPr="000E6317" w:rsidRDefault="00543A7D" w:rsidP="00AF3E6B">
            <w:pPr>
              <w:pStyle w:val="TableParagraph"/>
              <w:ind w:left="142"/>
              <w:rPr>
                <w:rFonts w:ascii="Calibri" w:eastAsia="Calibri" w:hAnsi="Calibri" w:cs="Calibri"/>
                <w:sz w:val="24"/>
                <w:szCs w:val="24"/>
                <w:lang w:val="en-GB"/>
              </w:rPr>
            </w:pPr>
          </w:p>
          <w:p w14:paraId="646C9E83" w14:textId="77777777" w:rsidR="00543A7D" w:rsidRPr="000E6317" w:rsidRDefault="00543A7D" w:rsidP="00AF3E6B">
            <w:pPr>
              <w:pStyle w:val="TableParagraph"/>
              <w:ind w:left="142"/>
              <w:rPr>
                <w:rFonts w:ascii="Calibri" w:eastAsia="Calibri" w:hAnsi="Calibri" w:cs="Calibri"/>
                <w:sz w:val="18"/>
                <w:szCs w:val="18"/>
                <w:lang w:val="en-GB"/>
              </w:rPr>
            </w:pPr>
            <w:r w:rsidRPr="000E6317">
              <w:rPr>
                <w:rFonts w:ascii="Calibri"/>
                <w:b/>
                <w:spacing w:val="-1"/>
                <w:sz w:val="18"/>
                <w:lang w:val="en-GB"/>
              </w:rPr>
              <w:t>Director</w:t>
            </w:r>
          </w:p>
        </w:tc>
        <w:tc>
          <w:tcPr>
            <w:tcW w:w="2104" w:type="dxa"/>
            <w:tcBorders>
              <w:top w:val="single" w:sz="8" w:space="0" w:color="000000"/>
              <w:left w:val="single" w:sz="8" w:space="0" w:color="000000"/>
              <w:bottom w:val="single" w:sz="8" w:space="0" w:color="000000"/>
              <w:right w:val="single" w:sz="8" w:space="0" w:color="000000"/>
            </w:tcBorders>
          </w:tcPr>
          <w:p w14:paraId="3609F343" w14:textId="77777777" w:rsidR="00543A7D" w:rsidRPr="000E6317" w:rsidRDefault="00543A7D" w:rsidP="00AF3E6B">
            <w:pPr>
              <w:pStyle w:val="TableParagraph"/>
              <w:spacing w:before="39"/>
              <w:ind w:left="142" w:right="30"/>
              <w:jc w:val="right"/>
              <w:rPr>
                <w:rFonts w:ascii="Calibri" w:eastAsia="Calibri" w:hAnsi="Calibri" w:cs="Calibri"/>
                <w:sz w:val="18"/>
                <w:szCs w:val="18"/>
                <w:lang w:val="en-GB"/>
              </w:rPr>
            </w:pPr>
            <w:r w:rsidRPr="000E6317">
              <w:rPr>
                <w:rFonts w:ascii="Calibri"/>
                <w:b/>
                <w:spacing w:val="-1"/>
                <w:sz w:val="18"/>
                <w:lang w:val="en-GB"/>
              </w:rPr>
              <w:t>Number</w:t>
            </w:r>
            <w:r w:rsidRPr="000E6317">
              <w:rPr>
                <w:rFonts w:ascii="Calibri"/>
                <w:b/>
                <w:spacing w:val="-4"/>
                <w:sz w:val="18"/>
                <w:lang w:val="en-GB"/>
              </w:rPr>
              <w:t xml:space="preserve"> </w:t>
            </w:r>
            <w:r w:rsidRPr="000E6317">
              <w:rPr>
                <w:rFonts w:ascii="Calibri"/>
                <w:b/>
                <w:spacing w:val="-1"/>
                <w:sz w:val="18"/>
                <w:lang w:val="en-GB"/>
              </w:rPr>
              <w:t>of</w:t>
            </w:r>
            <w:r w:rsidRPr="000E6317">
              <w:rPr>
                <w:rFonts w:ascii="Calibri"/>
                <w:b/>
                <w:spacing w:val="-4"/>
                <w:sz w:val="18"/>
                <w:lang w:val="en-GB"/>
              </w:rPr>
              <w:t xml:space="preserve"> </w:t>
            </w:r>
            <w:r w:rsidRPr="000E6317">
              <w:rPr>
                <w:rFonts w:ascii="Calibri"/>
                <w:b/>
                <w:spacing w:val="-1"/>
                <w:sz w:val="18"/>
                <w:lang w:val="en-GB"/>
              </w:rPr>
              <w:t>ordinary</w:t>
            </w:r>
          </w:p>
          <w:p w14:paraId="36C62BDB" w14:textId="77777777" w:rsidR="00543A7D" w:rsidRPr="000E6317" w:rsidRDefault="00543A7D" w:rsidP="00AF3E6B">
            <w:pPr>
              <w:pStyle w:val="TableParagraph"/>
              <w:spacing w:before="34"/>
              <w:ind w:left="142" w:right="28"/>
              <w:jc w:val="right"/>
              <w:rPr>
                <w:rFonts w:ascii="Calibri" w:eastAsia="Calibri" w:hAnsi="Calibri" w:cs="Calibri"/>
                <w:sz w:val="18"/>
                <w:szCs w:val="18"/>
                <w:lang w:val="en-GB"/>
              </w:rPr>
            </w:pPr>
            <w:r w:rsidRPr="000E6317">
              <w:rPr>
                <w:rFonts w:ascii="Calibri"/>
                <w:b/>
                <w:spacing w:val="-1"/>
                <w:w w:val="95"/>
                <w:sz w:val="18"/>
                <w:lang w:val="en-GB"/>
              </w:rPr>
              <w:t>shares</w:t>
            </w:r>
          </w:p>
        </w:tc>
        <w:tc>
          <w:tcPr>
            <w:tcW w:w="2268" w:type="dxa"/>
            <w:tcBorders>
              <w:top w:val="single" w:sz="8" w:space="0" w:color="000000"/>
              <w:left w:val="single" w:sz="8" w:space="0" w:color="000000"/>
              <w:bottom w:val="single" w:sz="8" w:space="0" w:color="000000"/>
              <w:right w:val="single" w:sz="8" w:space="0" w:color="000000"/>
            </w:tcBorders>
          </w:tcPr>
          <w:p w14:paraId="6B8D3437" w14:textId="77777777" w:rsidR="00543A7D" w:rsidRPr="000E6317" w:rsidRDefault="00543A7D" w:rsidP="00AF3E6B">
            <w:pPr>
              <w:pStyle w:val="TableParagraph"/>
              <w:spacing w:before="39"/>
              <w:ind w:left="142" w:right="29"/>
              <w:jc w:val="right"/>
              <w:rPr>
                <w:rFonts w:ascii="Calibri" w:eastAsia="Calibri" w:hAnsi="Calibri" w:cs="Calibri"/>
                <w:sz w:val="18"/>
                <w:szCs w:val="18"/>
                <w:lang w:val="en-GB"/>
              </w:rPr>
            </w:pPr>
            <w:r w:rsidRPr="000E6317">
              <w:rPr>
                <w:rFonts w:ascii="Calibri"/>
                <w:b/>
                <w:sz w:val="18"/>
                <w:lang w:val="en-GB"/>
              </w:rPr>
              <w:t>%</w:t>
            </w:r>
            <w:r w:rsidRPr="000E6317">
              <w:rPr>
                <w:rFonts w:ascii="Calibri"/>
                <w:b/>
                <w:spacing w:val="-3"/>
                <w:sz w:val="18"/>
                <w:lang w:val="en-GB"/>
              </w:rPr>
              <w:t xml:space="preserve"> </w:t>
            </w:r>
            <w:r w:rsidRPr="000E6317">
              <w:rPr>
                <w:rFonts w:ascii="Calibri"/>
                <w:b/>
                <w:spacing w:val="-1"/>
                <w:sz w:val="18"/>
                <w:lang w:val="en-GB"/>
              </w:rPr>
              <w:t>of</w:t>
            </w:r>
            <w:r w:rsidRPr="000E6317">
              <w:rPr>
                <w:rFonts w:ascii="Calibri"/>
                <w:b/>
                <w:spacing w:val="-2"/>
                <w:sz w:val="18"/>
                <w:lang w:val="en-GB"/>
              </w:rPr>
              <w:t xml:space="preserve"> </w:t>
            </w:r>
            <w:r w:rsidRPr="000E6317">
              <w:rPr>
                <w:rFonts w:ascii="Calibri"/>
                <w:b/>
                <w:spacing w:val="-1"/>
                <w:sz w:val="18"/>
                <w:lang w:val="en-GB"/>
              </w:rPr>
              <w:t>issued</w:t>
            </w:r>
            <w:r w:rsidRPr="000E6317">
              <w:rPr>
                <w:rFonts w:ascii="Calibri"/>
                <w:b/>
                <w:spacing w:val="-3"/>
                <w:sz w:val="18"/>
                <w:lang w:val="en-GB"/>
              </w:rPr>
              <w:t xml:space="preserve"> </w:t>
            </w:r>
            <w:r w:rsidRPr="000E6317">
              <w:rPr>
                <w:rFonts w:ascii="Calibri"/>
                <w:b/>
                <w:spacing w:val="-1"/>
                <w:sz w:val="18"/>
                <w:lang w:val="en-GB"/>
              </w:rPr>
              <w:t>share</w:t>
            </w:r>
          </w:p>
          <w:p w14:paraId="23192302" w14:textId="77777777" w:rsidR="00543A7D" w:rsidRPr="000E6317" w:rsidRDefault="00543A7D" w:rsidP="00AF3E6B">
            <w:pPr>
              <w:pStyle w:val="TableParagraph"/>
              <w:spacing w:before="34"/>
              <w:ind w:left="142" w:right="29"/>
              <w:jc w:val="right"/>
              <w:rPr>
                <w:rFonts w:ascii="Calibri" w:eastAsia="Calibri" w:hAnsi="Calibri" w:cs="Calibri"/>
                <w:sz w:val="18"/>
                <w:szCs w:val="18"/>
                <w:lang w:val="en-GB"/>
              </w:rPr>
            </w:pPr>
            <w:r w:rsidRPr="000E6317">
              <w:rPr>
                <w:rFonts w:ascii="Calibri"/>
                <w:b/>
                <w:spacing w:val="-1"/>
                <w:w w:val="95"/>
                <w:sz w:val="18"/>
                <w:lang w:val="en-GB"/>
              </w:rPr>
              <w:t>capital</w:t>
            </w:r>
          </w:p>
        </w:tc>
      </w:tr>
      <w:tr w:rsidR="00543A7D" w:rsidRPr="000E6317" w14:paraId="4AE54A98" w14:textId="77777777" w:rsidTr="00AF3E6B">
        <w:trPr>
          <w:trHeight w:hRule="exact" w:val="398"/>
        </w:trPr>
        <w:tc>
          <w:tcPr>
            <w:tcW w:w="2574" w:type="dxa"/>
            <w:tcBorders>
              <w:top w:val="single" w:sz="8" w:space="0" w:color="000000"/>
              <w:left w:val="single" w:sz="8" w:space="0" w:color="000000"/>
              <w:bottom w:val="single" w:sz="8" w:space="0" w:color="000000"/>
              <w:right w:val="single" w:sz="8" w:space="0" w:color="000000"/>
            </w:tcBorders>
          </w:tcPr>
          <w:p w14:paraId="09F0E489" w14:textId="7719FE24" w:rsidR="00543A7D" w:rsidRPr="000E6317" w:rsidRDefault="00543A7D" w:rsidP="00AF3E6B">
            <w:pPr>
              <w:pStyle w:val="TableParagraph"/>
              <w:spacing w:before="84"/>
              <w:ind w:left="142"/>
              <w:rPr>
                <w:rFonts w:ascii="Calibri" w:eastAsia="Calibri" w:hAnsi="Calibri" w:cs="Calibri"/>
                <w:sz w:val="18"/>
                <w:szCs w:val="18"/>
                <w:lang w:val="en-GB"/>
              </w:rPr>
            </w:pPr>
            <w:r w:rsidRPr="000E6317">
              <w:rPr>
                <w:rFonts w:ascii="Calibri"/>
                <w:sz w:val="18"/>
                <w:lang w:val="en-GB"/>
              </w:rPr>
              <w:t>T Koch*</w:t>
            </w:r>
          </w:p>
        </w:tc>
        <w:tc>
          <w:tcPr>
            <w:tcW w:w="2104" w:type="dxa"/>
            <w:tcBorders>
              <w:top w:val="single" w:sz="8" w:space="0" w:color="000000"/>
              <w:left w:val="single" w:sz="8" w:space="0" w:color="000000"/>
              <w:bottom w:val="single" w:sz="8" w:space="0" w:color="000000"/>
              <w:right w:val="single" w:sz="8" w:space="0" w:color="000000"/>
            </w:tcBorders>
          </w:tcPr>
          <w:p w14:paraId="797C0188" w14:textId="61DCFDAC" w:rsidR="00543A7D" w:rsidRPr="000E6317" w:rsidRDefault="00543A7D" w:rsidP="00AF3E6B">
            <w:pPr>
              <w:pStyle w:val="TableParagraph"/>
              <w:spacing w:before="84"/>
              <w:ind w:left="142" w:right="137"/>
              <w:jc w:val="right"/>
              <w:rPr>
                <w:rFonts w:ascii="Calibri" w:eastAsia="Calibri" w:hAnsi="Calibri" w:cs="Calibri"/>
                <w:sz w:val="18"/>
                <w:szCs w:val="18"/>
                <w:lang w:val="en-GB"/>
              </w:rPr>
            </w:pPr>
            <w:r w:rsidRPr="000E6317">
              <w:rPr>
                <w:rFonts w:ascii="Calibri"/>
                <w:sz w:val="18"/>
                <w:lang w:val="en-GB"/>
              </w:rPr>
              <w:t>44</w:t>
            </w:r>
            <w:r w:rsidR="00DC05CB">
              <w:rPr>
                <w:rFonts w:ascii="Calibri"/>
                <w:sz w:val="18"/>
                <w:lang w:val="en-GB"/>
              </w:rPr>
              <w:t>5</w:t>
            </w:r>
            <w:r w:rsidRPr="000E6317">
              <w:rPr>
                <w:rFonts w:ascii="Calibri"/>
                <w:sz w:val="18"/>
                <w:lang w:val="en-GB"/>
              </w:rPr>
              <w:t>,</w:t>
            </w:r>
            <w:r w:rsidR="00DC05CB">
              <w:rPr>
                <w:rFonts w:ascii="Calibri"/>
                <w:sz w:val="18"/>
                <w:lang w:val="en-GB"/>
              </w:rPr>
              <w:t>0</w:t>
            </w:r>
            <w:r w:rsidRPr="000E6317">
              <w:rPr>
                <w:rFonts w:ascii="Calibri"/>
                <w:sz w:val="18"/>
                <w:lang w:val="en-GB"/>
              </w:rPr>
              <w:t>12,1</w:t>
            </w:r>
            <w:r w:rsidR="00DC05CB">
              <w:rPr>
                <w:rFonts w:ascii="Calibri"/>
                <w:sz w:val="18"/>
                <w:lang w:val="en-GB"/>
              </w:rPr>
              <w:t>2</w:t>
            </w:r>
            <w:r w:rsidRPr="000E6317">
              <w:rPr>
                <w:rFonts w:ascii="Calibri"/>
                <w:sz w:val="18"/>
                <w:lang w:val="en-GB"/>
              </w:rPr>
              <w:t>6</w:t>
            </w:r>
          </w:p>
        </w:tc>
        <w:tc>
          <w:tcPr>
            <w:tcW w:w="2268" w:type="dxa"/>
            <w:tcBorders>
              <w:top w:val="single" w:sz="8" w:space="0" w:color="000000"/>
              <w:left w:val="single" w:sz="8" w:space="0" w:color="000000"/>
              <w:bottom w:val="single" w:sz="8" w:space="0" w:color="000000"/>
              <w:right w:val="single" w:sz="8" w:space="0" w:color="000000"/>
            </w:tcBorders>
          </w:tcPr>
          <w:p w14:paraId="2553AD3A" w14:textId="18BA5A84" w:rsidR="00543A7D" w:rsidRPr="000E6317" w:rsidRDefault="00715E55" w:rsidP="00AF3E6B">
            <w:pPr>
              <w:pStyle w:val="TableParagraph"/>
              <w:spacing w:before="84"/>
              <w:ind w:left="142" w:right="29"/>
              <w:jc w:val="right"/>
              <w:rPr>
                <w:rFonts w:ascii="Calibri" w:eastAsia="Calibri" w:hAnsi="Calibri" w:cs="Calibri"/>
                <w:sz w:val="18"/>
                <w:szCs w:val="18"/>
                <w:lang w:val="en-GB"/>
              </w:rPr>
            </w:pPr>
            <w:r>
              <w:rPr>
                <w:rFonts w:ascii="Calibri"/>
                <w:w w:val="95"/>
                <w:sz w:val="18"/>
                <w:lang w:val="en-GB"/>
              </w:rPr>
              <w:t>16.35</w:t>
            </w:r>
            <w:r w:rsidR="00543A7D" w:rsidRPr="000E6317">
              <w:rPr>
                <w:rFonts w:ascii="Calibri"/>
                <w:w w:val="95"/>
                <w:sz w:val="18"/>
                <w:lang w:val="en-GB"/>
              </w:rPr>
              <w:t>%</w:t>
            </w:r>
          </w:p>
        </w:tc>
      </w:tr>
      <w:tr w:rsidR="00543A7D" w:rsidRPr="000E6317" w14:paraId="0080FE5A" w14:textId="77777777" w:rsidTr="00AF3E6B">
        <w:trPr>
          <w:trHeight w:hRule="exact" w:val="401"/>
        </w:trPr>
        <w:tc>
          <w:tcPr>
            <w:tcW w:w="2574" w:type="dxa"/>
            <w:tcBorders>
              <w:top w:val="single" w:sz="8" w:space="0" w:color="000000"/>
              <w:left w:val="single" w:sz="8" w:space="0" w:color="000000"/>
              <w:bottom w:val="single" w:sz="8" w:space="0" w:color="000000"/>
              <w:right w:val="single" w:sz="8" w:space="0" w:color="000000"/>
            </w:tcBorders>
          </w:tcPr>
          <w:p w14:paraId="596B8F7F" w14:textId="75435DF7" w:rsidR="00543A7D" w:rsidRPr="000E6317" w:rsidRDefault="00543A7D" w:rsidP="00AF3E6B">
            <w:pPr>
              <w:pStyle w:val="TableParagraph"/>
              <w:spacing w:before="87"/>
              <w:ind w:left="142"/>
              <w:rPr>
                <w:rFonts w:ascii="Calibri" w:eastAsia="Calibri" w:hAnsi="Calibri" w:cs="Calibri"/>
                <w:sz w:val="18"/>
                <w:szCs w:val="18"/>
                <w:lang w:val="en-GB"/>
              </w:rPr>
            </w:pPr>
            <w:r w:rsidRPr="000E6317">
              <w:rPr>
                <w:rFonts w:ascii="Calibri"/>
                <w:sz w:val="18"/>
                <w:lang w:val="en-GB"/>
              </w:rPr>
              <w:t>P Langworthy</w:t>
            </w:r>
          </w:p>
        </w:tc>
        <w:tc>
          <w:tcPr>
            <w:tcW w:w="2104" w:type="dxa"/>
            <w:tcBorders>
              <w:top w:val="single" w:sz="8" w:space="0" w:color="000000"/>
              <w:left w:val="single" w:sz="8" w:space="0" w:color="000000"/>
              <w:bottom w:val="single" w:sz="8" w:space="0" w:color="000000"/>
              <w:right w:val="single" w:sz="8" w:space="0" w:color="000000"/>
            </w:tcBorders>
          </w:tcPr>
          <w:p w14:paraId="0E6CD2A8" w14:textId="0ECCB8D9" w:rsidR="00543A7D" w:rsidRPr="000E6317" w:rsidRDefault="00543A7D" w:rsidP="00AF3E6B">
            <w:pPr>
              <w:pStyle w:val="TableParagraph"/>
              <w:spacing w:before="87"/>
              <w:ind w:left="142" w:right="137"/>
              <w:jc w:val="right"/>
              <w:rPr>
                <w:rFonts w:ascii="Calibri" w:eastAsia="Calibri" w:hAnsi="Calibri" w:cs="Calibri"/>
                <w:sz w:val="18"/>
                <w:szCs w:val="18"/>
                <w:lang w:val="en-GB"/>
              </w:rPr>
            </w:pPr>
            <w:r w:rsidRPr="000E6317">
              <w:rPr>
                <w:rFonts w:ascii="Calibri"/>
                <w:sz w:val="18"/>
                <w:lang w:val="en-GB"/>
              </w:rPr>
              <w:t>-</w:t>
            </w:r>
          </w:p>
        </w:tc>
        <w:tc>
          <w:tcPr>
            <w:tcW w:w="2268" w:type="dxa"/>
            <w:tcBorders>
              <w:top w:val="single" w:sz="8" w:space="0" w:color="000000"/>
              <w:left w:val="single" w:sz="8" w:space="0" w:color="000000"/>
              <w:bottom w:val="single" w:sz="8" w:space="0" w:color="000000"/>
              <w:right w:val="single" w:sz="8" w:space="0" w:color="000000"/>
            </w:tcBorders>
          </w:tcPr>
          <w:p w14:paraId="7FDA307F" w14:textId="3D4A82C6" w:rsidR="00543A7D" w:rsidRPr="000E6317" w:rsidRDefault="00543A7D" w:rsidP="00AF3E6B">
            <w:pPr>
              <w:pStyle w:val="TableParagraph"/>
              <w:spacing w:before="87"/>
              <w:ind w:left="142" w:right="29"/>
              <w:jc w:val="right"/>
              <w:rPr>
                <w:rFonts w:ascii="Calibri" w:eastAsia="Calibri" w:hAnsi="Calibri" w:cs="Calibri"/>
                <w:sz w:val="18"/>
                <w:szCs w:val="18"/>
                <w:lang w:val="en-GB"/>
              </w:rPr>
            </w:pPr>
            <w:r w:rsidRPr="000E6317">
              <w:rPr>
                <w:rFonts w:ascii="Calibri"/>
                <w:w w:val="95"/>
                <w:sz w:val="18"/>
                <w:lang w:val="en-GB"/>
              </w:rPr>
              <w:t>-</w:t>
            </w:r>
          </w:p>
        </w:tc>
      </w:tr>
      <w:tr w:rsidR="00543A7D" w:rsidRPr="000E6317" w14:paraId="1FA5C236" w14:textId="77777777" w:rsidTr="00AF3E6B">
        <w:trPr>
          <w:trHeight w:hRule="exact" w:val="401"/>
        </w:trPr>
        <w:tc>
          <w:tcPr>
            <w:tcW w:w="2574" w:type="dxa"/>
            <w:tcBorders>
              <w:top w:val="single" w:sz="8" w:space="0" w:color="000000"/>
              <w:left w:val="single" w:sz="8" w:space="0" w:color="000000"/>
              <w:bottom w:val="single" w:sz="8" w:space="0" w:color="000000"/>
              <w:right w:val="single" w:sz="8" w:space="0" w:color="000000"/>
            </w:tcBorders>
          </w:tcPr>
          <w:p w14:paraId="6FAA702D" w14:textId="3A3FA539" w:rsidR="00543A7D" w:rsidRPr="000E6317" w:rsidRDefault="00543A7D" w:rsidP="00AF3E6B">
            <w:pPr>
              <w:pStyle w:val="TableParagraph"/>
              <w:spacing w:before="87"/>
              <w:ind w:left="142"/>
              <w:rPr>
                <w:rFonts w:ascii="Calibri" w:eastAsia="Calibri" w:hAnsi="Calibri" w:cs="Calibri"/>
                <w:sz w:val="18"/>
                <w:szCs w:val="18"/>
                <w:lang w:val="en-GB"/>
              </w:rPr>
            </w:pPr>
            <w:r w:rsidRPr="000E6317">
              <w:rPr>
                <w:rFonts w:ascii="Calibri"/>
                <w:sz w:val="18"/>
                <w:lang w:val="en-GB"/>
              </w:rPr>
              <w:t>M Juskiewicz</w:t>
            </w:r>
          </w:p>
        </w:tc>
        <w:tc>
          <w:tcPr>
            <w:tcW w:w="2104" w:type="dxa"/>
            <w:tcBorders>
              <w:top w:val="single" w:sz="8" w:space="0" w:color="000000"/>
              <w:left w:val="single" w:sz="8" w:space="0" w:color="000000"/>
              <w:bottom w:val="single" w:sz="8" w:space="0" w:color="000000"/>
              <w:right w:val="single" w:sz="8" w:space="0" w:color="000000"/>
            </w:tcBorders>
          </w:tcPr>
          <w:p w14:paraId="789E5200" w14:textId="3FF7FF1D" w:rsidR="00543A7D" w:rsidRPr="000E6317" w:rsidRDefault="00543A7D" w:rsidP="00AF3E6B">
            <w:pPr>
              <w:pStyle w:val="TableParagraph"/>
              <w:spacing w:before="87"/>
              <w:ind w:left="142" w:right="137"/>
              <w:jc w:val="right"/>
              <w:rPr>
                <w:rFonts w:ascii="Calibri" w:eastAsia="Calibri" w:hAnsi="Calibri" w:cs="Calibri"/>
                <w:sz w:val="18"/>
                <w:szCs w:val="18"/>
                <w:lang w:val="en-GB"/>
              </w:rPr>
            </w:pPr>
            <w:r w:rsidRPr="000E6317">
              <w:rPr>
                <w:rFonts w:ascii="Calibri"/>
                <w:sz w:val="18"/>
                <w:lang w:val="en-GB"/>
              </w:rPr>
              <w:t>-</w:t>
            </w:r>
          </w:p>
        </w:tc>
        <w:tc>
          <w:tcPr>
            <w:tcW w:w="2268" w:type="dxa"/>
            <w:tcBorders>
              <w:top w:val="single" w:sz="8" w:space="0" w:color="000000"/>
              <w:left w:val="single" w:sz="8" w:space="0" w:color="000000"/>
              <w:bottom w:val="single" w:sz="8" w:space="0" w:color="000000"/>
              <w:right w:val="single" w:sz="8" w:space="0" w:color="000000"/>
            </w:tcBorders>
          </w:tcPr>
          <w:p w14:paraId="6CBCC5B4" w14:textId="0F141D4F" w:rsidR="00543A7D" w:rsidRPr="000E6317" w:rsidRDefault="00543A7D" w:rsidP="00AF3E6B">
            <w:pPr>
              <w:pStyle w:val="TableParagraph"/>
              <w:spacing w:before="87"/>
              <w:ind w:left="142" w:right="29"/>
              <w:jc w:val="right"/>
              <w:rPr>
                <w:rFonts w:ascii="Calibri" w:eastAsia="Calibri" w:hAnsi="Calibri" w:cs="Calibri"/>
                <w:sz w:val="18"/>
                <w:szCs w:val="18"/>
                <w:lang w:val="en-GB"/>
              </w:rPr>
            </w:pPr>
            <w:r w:rsidRPr="000E6317">
              <w:rPr>
                <w:rFonts w:ascii="Calibri"/>
                <w:w w:val="95"/>
                <w:sz w:val="18"/>
                <w:lang w:val="en-GB"/>
              </w:rPr>
              <w:t>-</w:t>
            </w:r>
          </w:p>
        </w:tc>
      </w:tr>
      <w:tr w:rsidR="00543A7D" w:rsidRPr="000E6317" w14:paraId="21A159BC" w14:textId="77777777" w:rsidTr="00AF3E6B">
        <w:trPr>
          <w:trHeight w:hRule="exact" w:val="398"/>
        </w:trPr>
        <w:tc>
          <w:tcPr>
            <w:tcW w:w="2574" w:type="dxa"/>
            <w:tcBorders>
              <w:top w:val="single" w:sz="8" w:space="0" w:color="000000"/>
              <w:left w:val="single" w:sz="8" w:space="0" w:color="000000"/>
              <w:bottom w:val="single" w:sz="8" w:space="0" w:color="000000"/>
              <w:right w:val="single" w:sz="8" w:space="0" w:color="000000"/>
            </w:tcBorders>
          </w:tcPr>
          <w:p w14:paraId="35184C36" w14:textId="7FCE2233" w:rsidR="00543A7D" w:rsidRPr="000E6317" w:rsidRDefault="00543A7D" w:rsidP="00AF3E6B">
            <w:pPr>
              <w:pStyle w:val="TableParagraph"/>
              <w:spacing w:before="84"/>
              <w:ind w:left="142"/>
              <w:rPr>
                <w:rFonts w:ascii="Calibri" w:eastAsia="Calibri" w:hAnsi="Calibri" w:cs="Calibri"/>
                <w:sz w:val="18"/>
                <w:szCs w:val="18"/>
                <w:lang w:val="en-GB"/>
              </w:rPr>
            </w:pPr>
            <w:r w:rsidRPr="000E6317">
              <w:rPr>
                <w:rFonts w:ascii="Calibri"/>
                <w:sz w:val="18"/>
                <w:lang w:val="en-GB"/>
              </w:rPr>
              <w:t>M Foster</w:t>
            </w:r>
          </w:p>
        </w:tc>
        <w:tc>
          <w:tcPr>
            <w:tcW w:w="2104" w:type="dxa"/>
            <w:tcBorders>
              <w:top w:val="single" w:sz="8" w:space="0" w:color="000000"/>
              <w:left w:val="single" w:sz="8" w:space="0" w:color="000000"/>
              <w:bottom w:val="single" w:sz="8" w:space="0" w:color="000000"/>
              <w:right w:val="single" w:sz="8" w:space="0" w:color="000000"/>
            </w:tcBorders>
          </w:tcPr>
          <w:p w14:paraId="00308F1C" w14:textId="1972DE25" w:rsidR="00543A7D" w:rsidRPr="000E6317" w:rsidRDefault="00543A7D" w:rsidP="00AF3E6B">
            <w:pPr>
              <w:pStyle w:val="TableParagraph"/>
              <w:spacing w:before="84"/>
              <w:ind w:left="142" w:right="137"/>
              <w:jc w:val="right"/>
              <w:rPr>
                <w:rFonts w:ascii="Calibri" w:eastAsia="Calibri" w:hAnsi="Calibri" w:cs="Calibri"/>
                <w:sz w:val="18"/>
                <w:szCs w:val="18"/>
                <w:lang w:val="en-GB"/>
              </w:rPr>
            </w:pPr>
            <w:r w:rsidRPr="000E6317">
              <w:rPr>
                <w:rFonts w:ascii="Calibri"/>
                <w:sz w:val="18"/>
                <w:lang w:val="en-GB"/>
              </w:rPr>
              <w:t>532,</w:t>
            </w:r>
            <w:r w:rsidR="00921DE3" w:rsidRPr="000E6317">
              <w:rPr>
                <w:rFonts w:ascii="Calibri"/>
                <w:sz w:val="18"/>
                <w:lang w:val="en-GB"/>
              </w:rPr>
              <w:t>998</w:t>
            </w:r>
          </w:p>
        </w:tc>
        <w:tc>
          <w:tcPr>
            <w:tcW w:w="2268" w:type="dxa"/>
            <w:tcBorders>
              <w:top w:val="single" w:sz="8" w:space="0" w:color="000000"/>
              <w:left w:val="single" w:sz="8" w:space="0" w:color="000000"/>
              <w:bottom w:val="single" w:sz="8" w:space="0" w:color="000000"/>
              <w:right w:val="single" w:sz="8" w:space="0" w:color="000000"/>
            </w:tcBorders>
          </w:tcPr>
          <w:p w14:paraId="61EED054" w14:textId="4ECEE4FA" w:rsidR="00543A7D" w:rsidRPr="000E6317" w:rsidRDefault="00195ABB" w:rsidP="00AF3E6B">
            <w:pPr>
              <w:pStyle w:val="TableParagraph"/>
              <w:spacing w:before="84"/>
              <w:ind w:left="142" w:right="29"/>
              <w:jc w:val="right"/>
              <w:rPr>
                <w:rFonts w:ascii="Calibri" w:eastAsia="Calibri" w:hAnsi="Calibri" w:cs="Calibri"/>
                <w:sz w:val="18"/>
                <w:szCs w:val="18"/>
                <w:lang w:val="en-GB"/>
              </w:rPr>
            </w:pPr>
            <w:r w:rsidRPr="000E6317">
              <w:rPr>
                <w:rFonts w:ascii="Calibri"/>
                <w:w w:val="95"/>
                <w:sz w:val="18"/>
                <w:lang w:val="en-GB"/>
              </w:rPr>
              <w:t>0.</w:t>
            </w:r>
            <w:r w:rsidR="00715E55">
              <w:rPr>
                <w:rFonts w:ascii="Calibri"/>
                <w:w w:val="95"/>
                <w:sz w:val="18"/>
                <w:lang w:val="en-GB"/>
              </w:rPr>
              <w:t>0</w:t>
            </w:r>
            <w:r w:rsidRPr="000E6317">
              <w:rPr>
                <w:rFonts w:ascii="Calibri"/>
                <w:w w:val="95"/>
                <w:sz w:val="18"/>
                <w:lang w:val="en-GB"/>
              </w:rPr>
              <w:t>2</w:t>
            </w:r>
            <w:r w:rsidR="00543A7D" w:rsidRPr="000E6317">
              <w:rPr>
                <w:rFonts w:ascii="Calibri"/>
                <w:w w:val="95"/>
                <w:sz w:val="18"/>
                <w:lang w:val="en-GB"/>
              </w:rPr>
              <w:t>%</w:t>
            </w:r>
          </w:p>
        </w:tc>
      </w:tr>
      <w:tr w:rsidR="00543A7D" w:rsidRPr="000E6317" w14:paraId="414C4077" w14:textId="77777777" w:rsidTr="00AF3E6B">
        <w:trPr>
          <w:trHeight w:hRule="exact" w:val="401"/>
        </w:trPr>
        <w:tc>
          <w:tcPr>
            <w:tcW w:w="2574" w:type="dxa"/>
            <w:tcBorders>
              <w:top w:val="single" w:sz="8" w:space="0" w:color="000000"/>
              <w:left w:val="single" w:sz="8" w:space="0" w:color="000000"/>
              <w:bottom w:val="single" w:sz="8" w:space="0" w:color="000000"/>
              <w:right w:val="single" w:sz="8" w:space="0" w:color="000000"/>
            </w:tcBorders>
          </w:tcPr>
          <w:p w14:paraId="45FC4781" w14:textId="16B4AAEF" w:rsidR="00543A7D" w:rsidRPr="000E6317" w:rsidRDefault="00921DE3" w:rsidP="00AF3E6B">
            <w:pPr>
              <w:pStyle w:val="TableParagraph"/>
              <w:spacing w:before="87"/>
              <w:ind w:left="142"/>
              <w:rPr>
                <w:rFonts w:ascii="Calibri" w:eastAsia="Calibri" w:hAnsi="Calibri" w:cs="Calibri"/>
                <w:sz w:val="18"/>
                <w:szCs w:val="18"/>
                <w:lang w:val="en-GB"/>
              </w:rPr>
            </w:pPr>
            <w:r w:rsidRPr="000E6317">
              <w:rPr>
                <w:rFonts w:ascii="Calibri"/>
                <w:sz w:val="18"/>
                <w:lang w:val="en-GB"/>
              </w:rPr>
              <w:t>D Lazarus</w:t>
            </w:r>
            <w:r w:rsidR="005B2AF0" w:rsidRPr="000E6317">
              <w:rPr>
                <w:rFonts w:ascii="Calibri"/>
                <w:sz w:val="18"/>
                <w:lang w:val="en-GB"/>
              </w:rPr>
              <w:t>**</w:t>
            </w:r>
          </w:p>
        </w:tc>
        <w:tc>
          <w:tcPr>
            <w:tcW w:w="2104" w:type="dxa"/>
            <w:tcBorders>
              <w:top w:val="single" w:sz="8" w:space="0" w:color="000000"/>
              <w:left w:val="single" w:sz="8" w:space="0" w:color="000000"/>
              <w:bottom w:val="single" w:sz="8" w:space="0" w:color="000000"/>
              <w:right w:val="single" w:sz="8" w:space="0" w:color="000000"/>
            </w:tcBorders>
          </w:tcPr>
          <w:p w14:paraId="7A500144" w14:textId="49C48D69" w:rsidR="00543A7D" w:rsidRPr="000E6317" w:rsidRDefault="00921DE3" w:rsidP="00AF3E6B">
            <w:pPr>
              <w:pStyle w:val="TableParagraph"/>
              <w:spacing w:before="87"/>
              <w:ind w:left="142" w:right="137"/>
              <w:jc w:val="right"/>
              <w:rPr>
                <w:rFonts w:ascii="Calibri"/>
                <w:sz w:val="18"/>
                <w:lang w:val="en-GB"/>
              </w:rPr>
            </w:pPr>
            <w:r w:rsidRPr="000E6317">
              <w:rPr>
                <w:rFonts w:ascii="Calibri"/>
                <w:sz w:val="18"/>
                <w:lang w:val="en-GB"/>
              </w:rPr>
              <w:t>742,436,219</w:t>
            </w:r>
          </w:p>
        </w:tc>
        <w:tc>
          <w:tcPr>
            <w:tcW w:w="2268" w:type="dxa"/>
            <w:tcBorders>
              <w:top w:val="single" w:sz="8" w:space="0" w:color="000000"/>
              <w:left w:val="single" w:sz="8" w:space="0" w:color="000000"/>
              <w:bottom w:val="single" w:sz="8" w:space="0" w:color="000000"/>
              <w:right w:val="single" w:sz="8" w:space="0" w:color="000000"/>
            </w:tcBorders>
          </w:tcPr>
          <w:p w14:paraId="6A4D9300" w14:textId="6C422E64" w:rsidR="00543A7D" w:rsidRPr="000E6317" w:rsidRDefault="00715E55" w:rsidP="00AF3E6B">
            <w:pPr>
              <w:pStyle w:val="TableParagraph"/>
              <w:spacing w:before="87"/>
              <w:ind w:left="142" w:right="29"/>
              <w:jc w:val="right"/>
              <w:rPr>
                <w:rFonts w:ascii="Calibri" w:eastAsia="Calibri" w:hAnsi="Calibri" w:cs="Calibri"/>
                <w:sz w:val="18"/>
                <w:szCs w:val="18"/>
                <w:lang w:val="en-GB"/>
              </w:rPr>
            </w:pPr>
            <w:r>
              <w:rPr>
                <w:rFonts w:ascii="Calibri"/>
                <w:sz w:val="18"/>
                <w:lang w:val="en-GB"/>
              </w:rPr>
              <w:t>27.27</w:t>
            </w:r>
            <w:r w:rsidR="00921DE3" w:rsidRPr="000E6317">
              <w:rPr>
                <w:rFonts w:ascii="Calibri"/>
                <w:sz w:val="18"/>
                <w:lang w:val="en-GB"/>
              </w:rPr>
              <w:t>%</w:t>
            </w:r>
          </w:p>
        </w:tc>
      </w:tr>
      <w:tr w:rsidR="00585367" w:rsidRPr="000E6317" w14:paraId="7C9352B9" w14:textId="77777777" w:rsidTr="00AF3E6B">
        <w:trPr>
          <w:trHeight w:hRule="exact" w:val="401"/>
        </w:trPr>
        <w:tc>
          <w:tcPr>
            <w:tcW w:w="2574" w:type="dxa"/>
            <w:tcBorders>
              <w:top w:val="single" w:sz="8" w:space="0" w:color="000000"/>
              <w:left w:val="single" w:sz="8" w:space="0" w:color="000000"/>
              <w:bottom w:val="single" w:sz="8" w:space="0" w:color="000000"/>
              <w:right w:val="single" w:sz="8" w:space="0" w:color="000000"/>
            </w:tcBorders>
          </w:tcPr>
          <w:p w14:paraId="45870A01" w14:textId="7DEF2F67" w:rsidR="00585367" w:rsidRPr="000E6317" w:rsidRDefault="00585367" w:rsidP="00AF3E6B">
            <w:pPr>
              <w:pStyle w:val="TableParagraph"/>
              <w:spacing w:before="87"/>
              <w:ind w:left="142"/>
              <w:rPr>
                <w:rFonts w:ascii="Calibri"/>
                <w:sz w:val="18"/>
                <w:lang w:val="en-GB"/>
              </w:rPr>
            </w:pPr>
            <w:r>
              <w:rPr>
                <w:rFonts w:ascii="Calibri"/>
                <w:sz w:val="18"/>
                <w:lang w:val="en-GB"/>
              </w:rPr>
              <w:t>H Gilder</w:t>
            </w:r>
          </w:p>
        </w:tc>
        <w:tc>
          <w:tcPr>
            <w:tcW w:w="2104" w:type="dxa"/>
            <w:tcBorders>
              <w:top w:val="single" w:sz="8" w:space="0" w:color="000000"/>
              <w:left w:val="single" w:sz="8" w:space="0" w:color="000000"/>
              <w:bottom w:val="single" w:sz="8" w:space="0" w:color="000000"/>
              <w:right w:val="single" w:sz="8" w:space="0" w:color="000000"/>
            </w:tcBorders>
          </w:tcPr>
          <w:p w14:paraId="6897952A" w14:textId="5BFA7582" w:rsidR="00585367" w:rsidRPr="000E6317" w:rsidRDefault="00585367" w:rsidP="00AF3E6B">
            <w:pPr>
              <w:pStyle w:val="TableParagraph"/>
              <w:spacing w:before="87"/>
              <w:ind w:left="142" w:right="137"/>
              <w:jc w:val="right"/>
              <w:rPr>
                <w:rFonts w:ascii="Calibri"/>
                <w:sz w:val="18"/>
                <w:lang w:val="en-GB"/>
              </w:rPr>
            </w:pPr>
            <w:r>
              <w:rPr>
                <w:rFonts w:ascii="Calibri"/>
                <w:sz w:val="18"/>
                <w:lang w:val="en-GB"/>
              </w:rPr>
              <w:t>-</w:t>
            </w:r>
          </w:p>
        </w:tc>
        <w:tc>
          <w:tcPr>
            <w:tcW w:w="2268" w:type="dxa"/>
            <w:tcBorders>
              <w:top w:val="single" w:sz="8" w:space="0" w:color="000000"/>
              <w:left w:val="single" w:sz="8" w:space="0" w:color="000000"/>
              <w:bottom w:val="single" w:sz="8" w:space="0" w:color="000000"/>
              <w:right w:val="single" w:sz="8" w:space="0" w:color="000000"/>
            </w:tcBorders>
          </w:tcPr>
          <w:p w14:paraId="1A424D11" w14:textId="327AD611" w:rsidR="00585367" w:rsidRPr="000E6317" w:rsidRDefault="00585367" w:rsidP="00AF3E6B">
            <w:pPr>
              <w:pStyle w:val="TableParagraph"/>
              <w:spacing w:before="87"/>
              <w:ind w:left="142" w:right="29"/>
              <w:jc w:val="right"/>
              <w:rPr>
                <w:rFonts w:ascii="Calibri"/>
                <w:sz w:val="18"/>
                <w:lang w:val="en-GB"/>
              </w:rPr>
            </w:pPr>
            <w:r>
              <w:rPr>
                <w:rFonts w:ascii="Calibri"/>
                <w:sz w:val="18"/>
                <w:lang w:val="en-GB"/>
              </w:rPr>
              <w:t>-</w:t>
            </w:r>
          </w:p>
        </w:tc>
      </w:tr>
    </w:tbl>
    <w:p w14:paraId="1EE417C4" w14:textId="77777777" w:rsidR="00921DE3" w:rsidRPr="000E6317" w:rsidRDefault="00921DE3" w:rsidP="00AF3E6B">
      <w:pPr>
        <w:pStyle w:val="NoSpacing"/>
        <w:ind w:left="142"/>
        <w:jc w:val="center"/>
        <w:rPr>
          <w:sz w:val="18"/>
          <w:szCs w:val="18"/>
          <w:lang w:val="en-GB"/>
        </w:rPr>
      </w:pPr>
    </w:p>
    <w:p w14:paraId="1223A675" w14:textId="3B1139D3" w:rsidR="00543A7D" w:rsidRPr="000E6317" w:rsidRDefault="00543A7D" w:rsidP="0094116E">
      <w:pPr>
        <w:pStyle w:val="NoSpacing"/>
        <w:ind w:left="142"/>
        <w:jc w:val="both"/>
        <w:rPr>
          <w:sz w:val="18"/>
          <w:szCs w:val="18"/>
          <w:lang w:val="en-GB"/>
        </w:rPr>
      </w:pPr>
      <w:r w:rsidRPr="000E6317">
        <w:rPr>
          <w:sz w:val="18"/>
          <w:szCs w:val="18"/>
          <w:lang w:val="en-GB"/>
        </w:rPr>
        <w:t>* Mr Tamir Koch, Non-executive Chair of 7digital, is a director of Shmuel Koch Holdings and has an indirect interest in its shares</w:t>
      </w:r>
    </w:p>
    <w:p w14:paraId="3A6B8DF6" w14:textId="76F536E3" w:rsidR="00543A7D" w:rsidRPr="000E6317" w:rsidRDefault="00543A7D" w:rsidP="0094116E">
      <w:pPr>
        <w:pStyle w:val="NoSpacing"/>
        <w:ind w:left="142"/>
        <w:jc w:val="both"/>
        <w:rPr>
          <w:sz w:val="18"/>
          <w:szCs w:val="18"/>
          <w:lang w:val="en-GB"/>
        </w:rPr>
      </w:pPr>
      <w:r w:rsidRPr="000E6317">
        <w:rPr>
          <w:sz w:val="18"/>
          <w:szCs w:val="18"/>
          <w:lang w:val="en-GB"/>
        </w:rPr>
        <w:t xml:space="preserve">** Mr David Lazarus, Non-executive </w:t>
      </w:r>
      <w:r w:rsidR="004B3AA9" w:rsidRPr="000E6317">
        <w:rPr>
          <w:sz w:val="18"/>
          <w:szCs w:val="18"/>
          <w:lang w:val="en-GB"/>
        </w:rPr>
        <w:t>Director</w:t>
      </w:r>
      <w:r w:rsidRPr="000E6317">
        <w:rPr>
          <w:sz w:val="18"/>
          <w:szCs w:val="18"/>
          <w:lang w:val="en-GB"/>
        </w:rPr>
        <w:t xml:space="preserve"> of 7digital, is a director of Magic Investments S.A. Limited and has an indirect interest in its shares </w:t>
      </w:r>
    </w:p>
    <w:p w14:paraId="42B6738C" w14:textId="5FBBEB30" w:rsidR="00783066" w:rsidRPr="000E6317" w:rsidRDefault="00783066">
      <w:pPr>
        <w:pStyle w:val="Heading1"/>
        <w:ind w:left="220"/>
        <w:rPr>
          <w:color w:val="00AFEF"/>
          <w:lang w:val="en-GB"/>
        </w:rPr>
      </w:pPr>
    </w:p>
    <w:p w14:paraId="473A8AB8" w14:textId="77777777" w:rsidR="00085D6C" w:rsidRPr="000E6317" w:rsidRDefault="00085D6C">
      <w:pPr>
        <w:pStyle w:val="Heading1"/>
        <w:ind w:left="220"/>
        <w:rPr>
          <w:color w:val="00AFEF"/>
          <w:lang w:val="en-GB"/>
        </w:rPr>
      </w:pPr>
    </w:p>
    <w:p w14:paraId="60498D64" w14:textId="2FD1D9E1" w:rsidR="000A39E5" w:rsidRPr="000E6317" w:rsidRDefault="00A16FF5">
      <w:pPr>
        <w:pStyle w:val="Heading1"/>
        <w:ind w:left="220"/>
        <w:rPr>
          <w:rFonts w:cs="Calibri"/>
          <w:b w:val="0"/>
          <w:bCs w:val="0"/>
          <w:lang w:val="en-GB"/>
        </w:rPr>
      </w:pPr>
      <w:r w:rsidRPr="000E6317">
        <w:rPr>
          <w:color w:val="00AFEF"/>
          <w:lang w:val="en-GB"/>
        </w:rPr>
        <w:t>S</w:t>
      </w:r>
      <w:r w:rsidR="00302878" w:rsidRPr="000E6317">
        <w:rPr>
          <w:color w:val="00AFEF"/>
          <w:lang w:val="en-GB"/>
        </w:rPr>
        <w:t xml:space="preserve">ignificant </w:t>
      </w:r>
      <w:r w:rsidRPr="000E6317">
        <w:rPr>
          <w:color w:val="00AFEF"/>
          <w:spacing w:val="-1"/>
          <w:lang w:val="en-GB"/>
        </w:rPr>
        <w:t>Shareholders</w:t>
      </w:r>
    </w:p>
    <w:p w14:paraId="00C22101" w14:textId="69C2C038" w:rsidR="000A39E5" w:rsidRPr="000E6317" w:rsidRDefault="008E7DB1">
      <w:pPr>
        <w:spacing w:line="20" w:lineRule="atLeast"/>
        <w:ind w:left="185"/>
        <w:rPr>
          <w:rFonts w:ascii="Calibri" w:eastAsia="Calibri" w:hAnsi="Calibri" w:cs="Calibri"/>
          <w:sz w:val="2"/>
          <w:szCs w:val="2"/>
          <w:lang w:val="en-GB"/>
        </w:rPr>
      </w:pPr>
      <w:r w:rsidRPr="000E6317">
        <w:rPr>
          <w:rFonts w:ascii="Calibri" w:eastAsia="Calibri" w:hAnsi="Calibri" w:cs="Calibri"/>
          <w:noProof/>
          <w:sz w:val="2"/>
          <w:szCs w:val="2"/>
          <w:lang w:val="en-GB" w:eastAsia="en-GB"/>
        </w:rPr>
        <mc:AlternateContent>
          <mc:Choice Requires="wpg">
            <w:drawing>
              <wp:inline distT="0" distB="0" distL="0" distR="0" wp14:anchorId="5402F369" wp14:editId="4CBF80F3">
                <wp:extent cx="5988685" cy="7620"/>
                <wp:effectExtent l="6350" t="9525" r="5715" b="190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27" name="Group 27"/>
                        <wpg:cNvGrpSpPr>
                          <a:grpSpLocks/>
                        </wpg:cNvGrpSpPr>
                        <wpg:grpSpPr bwMode="auto">
                          <a:xfrm>
                            <a:off x="6" y="6"/>
                            <a:ext cx="9419" cy="2"/>
                            <a:chOff x="6" y="6"/>
                            <a:chExt cx="9419" cy="2"/>
                          </a:xfrm>
                        </wpg:grpSpPr>
                        <wps:wsp>
                          <wps:cNvPr id="28" name="Freeform 28"/>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EDDF49" id="Group 26"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">
                <v:group id="Group 27"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" path="m,l9419,e" filled="f" strokeweight=".58pt">
                    <v:path arrowok="t" o:connecttype="custom" o:connectlocs="0,0;9419,0" o:connectangles="0,0"/>
                  </v:shape>
                </v:group>
                <w10:anchorlock/>
              </v:group>
            </w:pict>
          </mc:Fallback>
        </mc:AlternateContent>
      </w:r>
    </w:p>
    <w:p w14:paraId="3278D784" w14:textId="77777777" w:rsidR="000A39E5" w:rsidRPr="000E6317" w:rsidRDefault="000A39E5">
      <w:pPr>
        <w:spacing w:before="8"/>
        <w:rPr>
          <w:rFonts w:ascii="Calibri" w:eastAsia="Calibri" w:hAnsi="Calibri" w:cs="Calibri"/>
          <w:b/>
          <w:bCs/>
          <w:sz w:val="12"/>
          <w:szCs w:val="12"/>
          <w:lang w:val="en-GB"/>
        </w:rPr>
      </w:pPr>
    </w:p>
    <w:p w14:paraId="60F0A69D" w14:textId="41FA9CCD" w:rsidR="000A39E5" w:rsidRPr="000E6317" w:rsidRDefault="00A16FF5" w:rsidP="00B170AB">
      <w:pPr>
        <w:pStyle w:val="BodyText"/>
        <w:spacing w:before="63" w:line="275" w:lineRule="auto"/>
        <w:ind w:left="142"/>
        <w:rPr>
          <w:rFonts w:cs="Calibri"/>
          <w:spacing w:val="-1"/>
          <w:lang w:val="en-GB"/>
        </w:rPr>
      </w:pPr>
      <w:r w:rsidRPr="000E6317">
        <w:rPr>
          <w:rFonts w:cs="Calibri"/>
          <w:spacing w:val="-1"/>
          <w:lang w:val="en-GB"/>
        </w:rPr>
        <w:t xml:space="preserve">At </w:t>
      </w:r>
      <w:r w:rsidR="00715E55">
        <w:rPr>
          <w:rFonts w:cs="Calibri"/>
          <w:spacing w:val="-1"/>
          <w:lang w:val="en-GB"/>
        </w:rPr>
        <w:t>09 September</w:t>
      </w:r>
      <w:r w:rsidR="009052FF">
        <w:rPr>
          <w:rFonts w:cs="Calibri"/>
          <w:spacing w:val="-1"/>
          <w:lang w:val="en-GB"/>
        </w:rPr>
        <w:t xml:space="preserve"> 2020</w:t>
      </w:r>
      <w:r w:rsidRPr="000E6317">
        <w:rPr>
          <w:rFonts w:cs="Calibri"/>
          <w:spacing w:val="-1"/>
          <w:lang w:val="en-GB"/>
        </w:rPr>
        <w:t xml:space="preserve">, notification of beneficial interests in 3% or more of the </w:t>
      </w:r>
      <w:r w:rsidR="00CB53ED" w:rsidRPr="000E6317">
        <w:rPr>
          <w:rFonts w:cs="Calibri"/>
          <w:spacing w:val="-1"/>
          <w:lang w:val="en-GB"/>
        </w:rPr>
        <w:t>C</w:t>
      </w:r>
      <w:r w:rsidRPr="000E6317">
        <w:rPr>
          <w:rFonts w:cs="Calibri"/>
          <w:spacing w:val="-1"/>
          <w:lang w:val="en-GB"/>
        </w:rPr>
        <w:t>ompany’s issued share capital received by the</w:t>
      </w:r>
      <w:r w:rsidR="00CB53ED" w:rsidRPr="000E6317">
        <w:rPr>
          <w:rFonts w:cs="Calibri"/>
          <w:spacing w:val="-1"/>
          <w:lang w:val="en-GB"/>
        </w:rPr>
        <w:t xml:space="preserve"> Co</w:t>
      </w:r>
      <w:r w:rsidRPr="000E6317">
        <w:rPr>
          <w:rFonts w:cs="Calibri"/>
          <w:spacing w:val="-1"/>
          <w:lang w:val="en-GB"/>
        </w:rPr>
        <w:t>mpany are as follows:</w:t>
      </w:r>
    </w:p>
    <w:p w14:paraId="0B34BB34" w14:textId="77777777" w:rsidR="000A39E5" w:rsidRPr="000E6317" w:rsidRDefault="000A39E5">
      <w:pPr>
        <w:rPr>
          <w:rFonts w:ascii="Calibri" w:eastAsia="Calibri" w:hAnsi="Calibri" w:cs="Calibri"/>
          <w:sz w:val="20"/>
          <w:szCs w:val="20"/>
          <w:lang w:val="en-GB"/>
        </w:rPr>
      </w:pPr>
    </w:p>
    <w:tbl>
      <w:tblPr>
        <w:tblW w:w="0" w:type="auto"/>
        <w:tblInd w:w="137" w:type="dxa"/>
        <w:tblLayout w:type="fixed"/>
        <w:tblCellMar>
          <w:left w:w="0" w:type="dxa"/>
          <w:right w:w="0" w:type="dxa"/>
        </w:tblCellMar>
        <w:tblLook w:val="01E0" w:firstRow="1" w:lastRow="1" w:firstColumn="1" w:lastColumn="1" w:noHBand="0" w:noVBand="0"/>
      </w:tblPr>
      <w:tblGrid>
        <w:gridCol w:w="3260"/>
        <w:gridCol w:w="1985"/>
        <w:gridCol w:w="2268"/>
        <w:gridCol w:w="1843"/>
      </w:tblGrid>
      <w:tr w:rsidR="000A39E5" w:rsidRPr="000E6317" w14:paraId="4725C8D0" w14:textId="77777777" w:rsidTr="00D1637E">
        <w:trPr>
          <w:trHeight w:hRule="exact" w:val="401"/>
        </w:trPr>
        <w:tc>
          <w:tcPr>
            <w:tcW w:w="3260" w:type="dxa"/>
            <w:tcBorders>
              <w:top w:val="single" w:sz="4" w:space="0" w:color="auto"/>
              <w:left w:val="single" w:sz="4" w:space="0" w:color="auto"/>
              <w:bottom w:val="single" w:sz="4" w:space="0" w:color="auto"/>
              <w:right w:val="single" w:sz="4" w:space="0" w:color="auto"/>
            </w:tcBorders>
          </w:tcPr>
          <w:p w14:paraId="3CAAD5D4" w14:textId="77777777" w:rsidR="000A39E5" w:rsidRPr="000E6317" w:rsidRDefault="00A16FF5">
            <w:pPr>
              <w:pStyle w:val="TableParagraph"/>
              <w:spacing w:before="87"/>
              <w:ind w:left="30"/>
              <w:rPr>
                <w:rFonts w:ascii="Calibri" w:eastAsia="Calibri" w:hAnsi="Calibri" w:cs="Calibri"/>
                <w:sz w:val="18"/>
                <w:szCs w:val="18"/>
                <w:lang w:val="en-GB"/>
              </w:rPr>
            </w:pPr>
            <w:r w:rsidRPr="000E6317">
              <w:rPr>
                <w:rFonts w:ascii="Calibri"/>
                <w:b/>
                <w:spacing w:val="-1"/>
                <w:sz w:val="18"/>
                <w:lang w:val="en-GB"/>
              </w:rPr>
              <w:t>Shareholder</w:t>
            </w:r>
          </w:p>
        </w:tc>
        <w:tc>
          <w:tcPr>
            <w:tcW w:w="1985" w:type="dxa"/>
            <w:tcBorders>
              <w:top w:val="single" w:sz="4" w:space="0" w:color="auto"/>
              <w:left w:val="single" w:sz="4" w:space="0" w:color="auto"/>
              <w:bottom w:val="single" w:sz="4" w:space="0" w:color="auto"/>
              <w:right w:val="single" w:sz="4" w:space="0" w:color="auto"/>
            </w:tcBorders>
          </w:tcPr>
          <w:p w14:paraId="00D9FA64" w14:textId="77777777" w:rsidR="000A39E5" w:rsidRPr="000E6317" w:rsidRDefault="00A16FF5" w:rsidP="00AF3E6B">
            <w:pPr>
              <w:pStyle w:val="TableParagraph"/>
              <w:spacing w:before="87"/>
              <w:ind w:left="207" w:right="156"/>
              <w:jc w:val="right"/>
              <w:rPr>
                <w:rFonts w:ascii="Calibri" w:eastAsia="Calibri" w:hAnsi="Calibri" w:cs="Calibri"/>
                <w:sz w:val="18"/>
                <w:szCs w:val="18"/>
                <w:lang w:val="en-GB"/>
              </w:rPr>
            </w:pPr>
            <w:r w:rsidRPr="000E6317">
              <w:rPr>
                <w:rFonts w:ascii="Calibri"/>
                <w:b/>
                <w:spacing w:val="-1"/>
                <w:sz w:val="18"/>
                <w:lang w:val="en-GB"/>
              </w:rPr>
              <w:t>Number</w:t>
            </w:r>
            <w:r w:rsidRPr="000E6317">
              <w:rPr>
                <w:rFonts w:ascii="Calibri"/>
                <w:b/>
                <w:spacing w:val="-3"/>
                <w:sz w:val="18"/>
                <w:lang w:val="en-GB"/>
              </w:rPr>
              <w:t xml:space="preserve"> </w:t>
            </w:r>
            <w:r w:rsidRPr="000E6317">
              <w:rPr>
                <w:rFonts w:ascii="Calibri"/>
                <w:b/>
                <w:spacing w:val="-1"/>
                <w:sz w:val="18"/>
                <w:lang w:val="en-GB"/>
              </w:rPr>
              <w:t>of</w:t>
            </w:r>
            <w:r w:rsidRPr="000E6317">
              <w:rPr>
                <w:rFonts w:ascii="Calibri"/>
                <w:b/>
                <w:spacing w:val="-3"/>
                <w:sz w:val="18"/>
                <w:lang w:val="en-GB"/>
              </w:rPr>
              <w:t xml:space="preserve"> </w:t>
            </w:r>
            <w:r w:rsidRPr="000E6317">
              <w:rPr>
                <w:rFonts w:ascii="Calibri"/>
                <w:b/>
                <w:spacing w:val="-1"/>
                <w:sz w:val="18"/>
                <w:lang w:val="en-GB"/>
              </w:rPr>
              <w:t>Shares</w:t>
            </w:r>
          </w:p>
        </w:tc>
        <w:tc>
          <w:tcPr>
            <w:tcW w:w="2268" w:type="dxa"/>
            <w:tcBorders>
              <w:top w:val="single" w:sz="4" w:space="0" w:color="auto"/>
              <w:left w:val="single" w:sz="4" w:space="0" w:color="auto"/>
              <w:bottom w:val="single" w:sz="4" w:space="0" w:color="auto"/>
              <w:right w:val="single" w:sz="4" w:space="0" w:color="auto"/>
            </w:tcBorders>
          </w:tcPr>
          <w:p w14:paraId="45677B23" w14:textId="77777777" w:rsidR="000A39E5" w:rsidRPr="000E6317" w:rsidRDefault="00A16FF5" w:rsidP="00AF3E6B">
            <w:pPr>
              <w:pStyle w:val="TableParagraph"/>
              <w:spacing w:before="87"/>
              <w:ind w:left="174" w:right="156"/>
              <w:jc w:val="right"/>
              <w:rPr>
                <w:rFonts w:ascii="Calibri" w:eastAsia="Calibri" w:hAnsi="Calibri" w:cs="Calibri"/>
                <w:sz w:val="18"/>
                <w:szCs w:val="18"/>
                <w:lang w:val="en-GB"/>
              </w:rPr>
            </w:pPr>
            <w:r w:rsidRPr="000E6317">
              <w:rPr>
                <w:rFonts w:ascii="Calibri"/>
                <w:b/>
                <w:sz w:val="18"/>
                <w:lang w:val="en-GB"/>
              </w:rPr>
              <w:t>%</w:t>
            </w:r>
            <w:r w:rsidRPr="000E6317">
              <w:rPr>
                <w:rFonts w:ascii="Calibri"/>
                <w:b/>
                <w:spacing w:val="-3"/>
                <w:sz w:val="18"/>
                <w:lang w:val="en-GB"/>
              </w:rPr>
              <w:t xml:space="preserve"> </w:t>
            </w:r>
            <w:r w:rsidRPr="000E6317">
              <w:rPr>
                <w:rFonts w:ascii="Calibri"/>
                <w:b/>
                <w:spacing w:val="-1"/>
                <w:sz w:val="18"/>
                <w:lang w:val="en-GB"/>
              </w:rPr>
              <w:t>of</w:t>
            </w:r>
            <w:r w:rsidRPr="000E6317">
              <w:rPr>
                <w:rFonts w:ascii="Calibri"/>
                <w:b/>
                <w:spacing w:val="-3"/>
                <w:sz w:val="18"/>
                <w:lang w:val="en-GB"/>
              </w:rPr>
              <w:t xml:space="preserve"> </w:t>
            </w:r>
            <w:r w:rsidRPr="000E6317">
              <w:rPr>
                <w:rFonts w:ascii="Calibri"/>
                <w:b/>
                <w:spacing w:val="-1"/>
                <w:sz w:val="18"/>
                <w:lang w:val="en-GB"/>
              </w:rPr>
              <w:t>issued</w:t>
            </w:r>
            <w:r w:rsidRPr="000E6317">
              <w:rPr>
                <w:rFonts w:ascii="Calibri"/>
                <w:b/>
                <w:spacing w:val="-3"/>
                <w:sz w:val="18"/>
                <w:lang w:val="en-GB"/>
              </w:rPr>
              <w:t xml:space="preserve"> </w:t>
            </w:r>
            <w:r w:rsidRPr="000E6317">
              <w:rPr>
                <w:rFonts w:ascii="Calibri"/>
                <w:b/>
                <w:spacing w:val="-1"/>
                <w:sz w:val="18"/>
                <w:lang w:val="en-GB"/>
              </w:rPr>
              <w:t>share</w:t>
            </w:r>
            <w:r w:rsidRPr="000E6317">
              <w:rPr>
                <w:rFonts w:ascii="Calibri"/>
                <w:b/>
                <w:spacing w:val="-3"/>
                <w:sz w:val="18"/>
                <w:lang w:val="en-GB"/>
              </w:rPr>
              <w:t xml:space="preserve"> </w:t>
            </w:r>
            <w:r w:rsidRPr="000E6317">
              <w:rPr>
                <w:rFonts w:ascii="Calibri"/>
                <w:b/>
                <w:spacing w:val="-1"/>
                <w:sz w:val="18"/>
                <w:lang w:val="en-GB"/>
              </w:rPr>
              <w:t>capital</w:t>
            </w:r>
          </w:p>
        </w:tc>
        <w:tc>
          <w:tcPr>
            <w:tcW w:w="1843" w:type="dxa"/>
            <w:tcBorders>
              <w:top w:val="single" w:sz="4" w:space="0" w:color="auto"/>
              <w:left w:val="single" w:sz="4" w:space="0" w:color="auto"/>
              <w:bottom w:val="single" w:sz="4" w:space="0" w:color="auto"/>
              <w:right w:val="single" w:sz="4" w:space="0" w:color="auto"/>
            </w:tcBorders>
          </w:tcPr>
          <w:p w14:paraId="2DEBB905" w14:textId="77777777" w:rsidR="000A39E5" w:rsidRPr="000E6317" w:rsidRDefault="00A16FF5" w:rsidP="00AF3E6B">
            <w:pPr>
              <w:pStyle w:val="TableParagraph"/>
              <w:spacing w:before="87"/>
              <w:ind w:left="282" w:right="156"/>
              <w:jc w:val="right"/>
              <w:rPr>
                <w:rFonts w:ascii="Calibri" w:eastAsia="Calibri" w:hAnsi="Calibri" w:cs="Calibri"/>
                <w:sz w:val="18"/>
                <w:szCs w:val="18"/>
                <w:lang w:val="en-GB"/>
              </w:rPr>
            </w:pPr>
            <w:r w:rsidRPr="000E6317">
              <w:rPr>
                <w:rFonts w:ascii="Calibri"/>
                <w:b/>
                <w:sz w:val="18"/>
                <w:lang w:val="en-GB"/>
              </w:rPr>
              <w:t>%</w:t>
            </w:r>
            <w:r w:rsidRPr="000E6317">
              <w:rPr>
                <w:rFonts w:ascii="Calibri"/>
                <w:b/>
                <w:spacing w:val="-3"/>
                <w:sz w:val="18"/>
                <w:lang w:val="en-GB"/>
              </w:rPr>
              <w:t xml:space="preserve"> </w:t>
            </w:r>
            <w:r w:rsidRPr="000E6317">
              <w:rPr>
                <w:rFonts w:ascii="Calibri"/>
                <w:b/>
                <w:spacing w:val="-1"/>
                <w:sz w:val="18"/>
                <w:lang w:val="en-GB"/>
              </w:rPr>
              <w:t>of</w:t>
            </w:r>
            <w:r w:rsidRPr="000E6317">
              <w:rPr>
                <w:rFonts w:ascii="Calibri"/>
                <w:b/>
                <w:spacing w:val="-2"/>
                <w:sz w:val="18"/>
                <w:lang w:val="en-GB"/>
              </w:rPr>
              <w:t xml:space="preserve"> </w:t>
            </w:r>
            <w:r w:rsidRPr="000E6317">
              <w:rPr>
                <w:rFonts w:ascii="Calibri"/>
                <w:b/>
                <w:spacing w:val="-1"/>
                <w:sz w:val="18"/>
                <w:lang w:val="en-GB"/>
              </w:rPr>
              <w:t>voting</w:t>
            </w:r>
            <w:r w:rsidRPr="000E6317">
              <w:rPr>
                <w:rFonts w:ascii="Calibri"/>
                <w:b/>
                <w:spacing w:val="-2"/>
                <w:sz w:val="18"/>
                <w:lang w:val="en-GB"/>
              </w:rPr>
              <w:t xml:space="preserve"> </w:t>
            </w:r>
            <w:r w:rsidRPr="000E6317">
              <w:rPr>
                <w:rFonts w:ascii="Calibri"/>
                <w:b/>
                <w:spacing w:val="-1"/>
                <w:sz w:val="18"/>
                <w:lang w:val="en-GB"/>
              </w:rPr>
              <w:t>rights</w:t>
            </w:r>
          </w:p>
        </w:tc>
      </w:tr>
      <w:tr w:rsidR="000A39E5" w:rsidRPr="000E6317" w14:paraId="0E2D03A7" w14:textId="77777777" w:rsidTr="00D1637E">
        <w:trPr>
          <w:trHeight w:hRule="exact" w:val="401"/>
        </w:trPr>
        <w:tc>
          <w:tcPr>
            <w:tcW w:w="3260" w:type="dxa"/>
            <w:tcBorders>
              <w:top w:val="single" w:sz="4" w:space="0" w:color="auto"/>
              <w:left w:val="single" w:sz="4" w:space="0" w:color="auto"/>
              <w:bottom w:val="single" w:sz="4" w:space="0" w:color="auto"/>
              <w:right w:val="single" w:sz="4" w:space="0" w:color="auto"/>
            </w:tcBorders>
          </w:tcPr>
          <w:p w14:paraId="0F959ECB" w14:textId="1E70BC7B" w:rsidR="000A39E5" w:rsidRPr="000E6317" w:rsidRDefault="00CB53ED">
            <w:pPr>
              <w:pStyle w:val="TableParagraph"/>
              <w:spacing w:before="87"/>
              <w:ind w:left="30"/>
              <w:rPr>
                <w:rFonts w:ascii="Calibri" w:eastAsia="Calibri" w:hAnsi="Calibri" w:cs="Calibri"/>
                <w:sz w:val="18"/>
                <w:szCs w:val="18"/>
                <w:lang w:val="en-GB"/>
              </w:rPr>
            </w:pPr>
            <w:r w:rsidRPr="000E6317">
              <w:rPr>
                <w:rFonts w:ascii="Calibri"/>
                <w:spacing w:val="-1"/>
                <w:sz w:val="18"/>
                <w:lang w:val="en-GB"/>
              </w:rPr>
              <w:t>Magic Investments S.A. Limited</w:t>
            </w:r>
          </w:p>
        </w:tc>
        <w:tc>
          <w:tcPr>
            <w:tcW w:w="1985" w:type="dxa"/>
            <w:tcBorders>
              <w:top w:val="single" w:sz="4" w:space="0" w:color="auto"/>
              <w:left w:val="single" w:sz="4" w:space="0" w:color="auto"/>
              <w:bottom w:val="single" w:sz="4" w:space="0" w:color="auto"/>
              <w:right w:val="single" w:sz="4" w:space="0" w:color="auto"/>
            </w:tcBorders>
          </w:tcPr>
          <w:p w14:paraId="79F9934E" w14:textId="74B37DA5" w:rsidR="000A39E5" w:rsidRPr="000E6317" w:rsidRDefault="0049073A" w:rsidP="00AF3E6B">
            <w:pPr>
              <w:pStyle w:val="TableParagraph"/>
              <w:spacing w:before="67"/>
              <w:ind w:right="156"/>
              <w:jc w:val="right"/>
              <w:rPr>
                <w:rFonts w:ascii="Calibri" w:eastAsia="Calibri" w:hAnsi="Calibri" w:cs="Calibri"/>
                <w:sz w:val="18"/>
                <w:szCs w:val="18"/>
                <w:lang w:val="en-GB"/>
              </w:rPr>
            </w:pPr>
            <w:r w:rsidRPr="000E6317">
              <w:rPr>
                <w:rFonts w:ascii="Calibri"/>
                <w:sz w:val="18"/>
                <w:lang w:val="en-GB"/>
              </w:rPr>
              <w:t>7</w:t>
            </w:r>
            <w:r w:rsidR="00CB53ED" w:rsidRPr="000E6317">
              <w:rPr>
                <w:rFonts w:ascii="Calibri"/>
                <w:sz w:val="18"/>
                <w:lang w:val="en-GB"/>
              </w:rPr>
              <w:t>42,</w:t>
            </w:r>
            <w:r w:rsidRPr="000E6317">
              <w:rPr>
                <w:rFonts w:ascii="Calibri"/>
                <w:sz w:val="18"/>
                <w:lang w:val="en-GB"/>
              </w:rPr>
              <w:t>4</w:t>
            </w:r>
            <w:r w:rsidR="00CB53ED" w:rsidRPr="000E6317">
              <w:rPr>
                <w:rFonts w:ascii="Calibri"/>
                <w:sz w:val="18"/>
                <w:lang w:val="en-GB"/>
              </w:rPr>
              <w:t>36,219</w:t>
            </w:r>
          </w:p>
        </w:tc>
        <w:tc>
          <w:tcPr>
            <w:tcW w:w="2268" w:type="dxa"/>
            <w:tcBorders>
              <w:top w:val="single" w:sz="4" w:space="0" w:color="auto"/>
              <w:left w:val="single" w:sz="4" w:space="0" w:color="auto"/>
              <w:bottom w:val="single" w:sz="4" w:space="0" w:color="auto"/>
              <w:right w:val="single" w:sz="4" w:space="0" w:color="auto"/>
            </w:tcBorders>
          </w:tcPr>
          <w:p w14:paraId="76951510" w14:textId="33788759" w:rsidR="000A39E5" w:rsidRPr="000E6317" w:rsidRDefault="00715E55" w:rsidP="00AF3E6B">
            <w:pPr>
              <w:pStyle w:val="TableParagraph"/>
              <w:spacing w:before="87"/>
              <w:ind w:right="156"/>
              <w:jc w:val="right"/>
              <w:rPr>
                <w:rFonts w:ascii="Calibri"/>
                <w:sz w:val="18"/>
                <w:lang w:val="en-GB"/>
              </w:rPr>
            </w:pPr>
            <w:r>
              <w:rPr>
                <w:rFonts w:ascii="Calibri"/>
                <w:sz w:val="18"/>
                <w:lang w:val="en-GB"/>
              </w:rPr>
              <w:t>27.27</w:t>
            </w:r>
            <w:r w:rsidR="00A16FF5" w:rsidRPr="000E6317">
              <w:rPr>
                <w:rFonts w:ascii="Calibri"/>
                <w:sz w:val="18"/>
                <w:lang w:val="en-GB"/>
              </w:rPr>
              <w:t>%</w:t>
            </w:r>
          </w:p>
        </w:tc>
        <w:tc>
          <w:tcPr>
            <w:tcW w:w="1843" w:type="dxa"/>
            <w:tcBorders>
              <w:top w:val="single" w:sz="4" w:space="0" w:color="auto"/>
              <w:left w:val="single" w:sz="4" w:space="0" w:color="auto"/>
              <w:bottom w:val="single" w:sz="4" w:space="0" w:color="auto"/>
              <w:right w:val="single" w:sz="4" w:space="0" w:color="auto"/>
            </w:tcBorders>
          </w:tcPr>
          <w:p w14:paraId="5055FF39" w14:textId="49E98DA4" w:rsidR="000A39E5" w:rsidRPr="000E6317" w:rsidRDefault="00715E55" w:rsidP="00AF3E6B">
            <w:pPr>
              <w:pStyle w:val="TableParagraph"/>
              <w:tabs>
                <w:tab w:val="left" w:pos="1411"/>
              </w:tabs>
              <w:spacing w:before="87"/>
              <w:ind w:right="156"/>
              <w:jc w:val="right"/>
              <w:rPr>
                <w:rFonts w:ascii="Calibri" w:eastAsia="Calibri" w:hAnsi="Calibri" w:cs="Calibri"/>
                <w:sz w:val="18"/>
                <w:szCs w:val="18"/>
                <w:lang w:val="en-GB"/>
              </w:rPr>
            </w:pPr>
            <w:r>
              <w:rPr>
                <w:rFonts w:ascii="Calibri"/>
                <w:spacing w:val="-1"/>
                <w:sz w:val="18"/>
                <w:lang w:val="en-GB"/>
              </w:rPr>
              <w:t>27.27</w:t>
            </w:r>
            <w:r w:rsidR="00A16FF5" w:rsidRPr="000E6317">
              <w:rPr>
                <w:rFonts w:ascii="Calibri"/>
                <w:spacing w:val="-1"/>
                <w:sz w:val="18"/>
                <w:lang w:val="en-GB"/>
              </w:rPr>
              <w:t>%</w:t>
            </w:r>
          </w:p>
        </w:tc>
      </w:tr>
      <w:tr w:rsidR="00CB53ED" w:rsidRPr="000E6317" w14:paraId="3AE5A8F0" w14:textId="77777777" w:rsidTr="00D1637E">
        <w:trPr>
          <w:trHeight w:hRule="exact" w:val="401"/>
        </w:trPr>
        <w:tc>
          <w:tcPr>
            <w:tcW w:w="3260" w:type="dxa"/>
            <w:tcBorders>
              <w:top w:val="single" w:sz="4" w:space="0" w:color="auto"/>
              <w:left w:val="single" w:sz="4" w:space="0" w:color="auto"/>
              <w:bottom w:val="single" w:sz="4" w:space="0" w:color="auto"/>
              <w:right w:val="single" w:sz="4" w:space="0" w:color="auto"/>
            </w:tcBorders>
          </w:tcPr>
          <w:p w14:paraId="79735AEB" w14:textId="65FB780C" w:rsidR="00CB53ED" w:rsidRPr="000E6317" w:rsidRDefault="00CB53ED">
            <w:pPr>
              <w:pStyle w:val="TableParagraph"/>
              <w:spacing w:before="87"/>
              <w:ind w:left="30"/>
              <w:rPr>
                <w:rFonts w:ascii="Calibri"/>
                <w:spacing w:val="-1"/>
                <w:sz w:val="18"/>
                <w:lang w:val="en-GB"/>
              </w:rPr>
            </w:pPr>
            <w:r w:rsidRPr="000E6317">
              <w:rPr>
                <w:rFonts w:ascii="Calibri"/>
                <w:spacing w:val="-1"/>
                <w:sz w:val="18"/>
                <w:lang w:val="en-GB"/>
              </w:rPr>
              <w:t>Shmuel Koch Holdings</w:t>
            </w:r>
          </w:p>
        </w:tc>
        <w:tc>
          <w:tcPr>
            <w:tcW w:w="1985" w:type="dxa"/>
            <w:tcBorders>
              <w:top w:val="single" w:sz="4" w:space="0" w:color="auto"/>
              <w:left w:val="single" w:sz="4" w:space="0" w:color="auto"/>
              <w:bottom w:val="single" w:sz="4" w:space="0" w:color="auto"/>
              <w:right w:val="single" w:sz="4" w:space="0" w:color="auto"/>
            </w:tcBorders>
          </w:tcPr>
          <w:p w14:paraId="5973F3C3" w14:textId="4E6BB55D" w:rsidR="00CB53ED" w:rsidRPr="000E6317" w:rsidRDefault="00A96B29" w:rsidP="00AF3E6B">
            <w:pPr>
              <w:pStyle w:val="TableParagraph"/>
              <w:spacing w:before="67"/>
              <w:ind w:right="156"/>
              <w:jc w:val="right"/>
              <w:rPr>
                <w:rFonts w:ascii="Calibri"/>
                <w:sz w:val="18"/>
                <w:lang w:val="en-GB"/>
              </w:rPr>
            </w:pPr>
            <w:r w:rsidRPr="000E6317">
              <w:rPr>
                <w:rFonts w:ascii="Calibri"/>
                <w:sz w:val="18"/>
                <w:lang w:val="en-GB"/>
              </w:rPr>
              <w:t>44</w:t>
            </w:r>
            <w:r>
              <w:rPr>
                <w:rFonts w:ascii="Calibri"/>
                <w:sz w:val="18"/>
                <w:lang w:val="en-GB"/>
              </w:rPr>
              <w:t>5</w:t>
            </w:r>
            <w:r w:rsidRPr="000E6317">
              <w:rPr>
                <w:rFonts w:ascii="Calibri"/>
                <w:sz w:val="18"/>
                <w:lang w:val="en-GB"/>
              </w:rPr>
              <w:t>,</w:t>
            </w:r>
            <w:r>
              <w:rPr>
                <w:rFonts w:ascii="Calibri"/>
                <w:sz w:val="18"/>
                <w:lang w:val="en-GB"/>
              </w:rPr>
              <w:t>0</w:t>
            </w:r>
            <w:r w:rsidRPr="000E6317">
              <w:rPr>
                <w:rFonts w:ascii="Calibri"/>
                <w:sz w:val="18"/>
                <w:lang w:val="en-GB"/>
              </w:rPr>
              <w:t>12,1</w:t>
            </w:r>
            <w:r>
              <w:rPr>
                <w:rFonts w:ascii="Calibri"/>
                <w:sz w:val="18"/>
                <w:lang w:val="en-GB"/>
              </w:rPr>
              <w:t>2</w:t>
            </w:r>
            <w:r w:rsidRPr="000E6317">
              <w:rPr>
                <w:rFonts w:ascii="Calibri"/>
                <w:sz w:val="18"/>
                <w:lang w:val="en-GB"/>
              </w:rPr>
              <w:t>6</w:t>
            </w:r>
          </w:p>
        </w:tc>
        <w:tc>
          <w:tcPr>
            <w:tcW w:w="2268" w:type="dxa"/>
            <w:tcBorders>
              <w:top w:val="single" w:sz="4" w:space="0" w:color="auto"/>
              <w:left w:val="single" w:sz="4" w:space="0" w:color="auto"/>
              <w:bottom w:val="single" w:sz="4" w:space="0" w:color="auto"/>
              <w:right w:val="single" w:sz="4" w:space="0" w:color="auto"/>
            </w:tcBorders>
          </w:tcPr>
          <w:p w14:paraId="505B6C8F" w14:textId="585E9550" w:rsidR="00CB53ED" w:rsidRPr="000E6317" w:rsidRDefault="00715E55" w:rsidP="00AF3E6B">
            <w:pPr>
              <w:pStyle w:val="TableParagraph"/>
              <w:spacing w:before="87"/>
              <w:ind w:right="156"/>
              <w:jc w:val="right"/>
              <w:rPr>
                <w:rFonts w:ascii="Calibri"/>
                <w:sz w:val="18"/>
                <w:lang w:val="en-GB"/>
              </w:rPr>
            </w:pPr>
            <w:r>
              <w:rPr>
                <w:rFonts w:ascii="Calibri"/>
                <w:sz w:val="18"/>
                <w:lang w:val="en-GB"/>
              </w:rPr>
              <w:t>16.35</w:t>
            </w:r>
            <w:r w:rsidR="00CB53ED" w:rsidRPr="000E6317">
              <w:rPr>
                <w:rFonts w:ascii="Calibri"/>
                <w:sz w:val="18"/>
                <w:lang w:val="en-GB"/>
              </w:rPr>
              <w:t>%</w:t>
            </w:r>
          </w:p>
        </w:tc>
        <w:tc>
          <w:tcPr>
            <w:tcW w:w="1843" w:type="dxa"/>
            <w:tcBorders>
              <w:top w:val="single" w:sz="4" w:space="0" w:color="auto"/>
              <w:left w:val="single" w:sz="4" w:space="0" w:color="auto"/>
              <w:bottom w:val="single" w:sz="4" w:space="0" w:color="auto"/>
              <w:right w:val="single" w:sz="4" w:space="0" w:color="auto"/>
            </w:tcBorders>
          </w:tcPr>
          <w:p w14:paraId="5E60994B" w14:textId="619D4091" w:rsidR="00CB53ED" w:rsidRPr="000E6317" w:rsidRDefault="00715E55" w:rsidP="00AF3E6B">
            <w:pPr>
              <w:pStyle w:val="TableParagraph"/>
              <w:tabs>
                <w:tab w:val="left" w:pos="1411"/>
              </w:tabs>
              <w:spacing w:before="87"/>
              <w:ind w:right="156"/>
              <w:jc w:val="right"/>
              <w:rPr>
                <w:rFonts w:ascii="Calibri"/>
                <w:spacing w:val="-1"/>
                <w:sz w:val="18"/>
                <w:lang w:val="en-GB"/>
              </w:rPr>
            </w:pPr>
            <w:r>
              <w:rPr>
                <w:rFonts w:ascii="Calibri"/>
                <w:spacing w:val="-1"/>
                <w:sz w:val="18"/>
                <w:lang w:val="en-GB"/>
              </w:rPr>
              <w:t>16.35</w:t>
            </w:r>
            <w:r w:rsidR="00CB53ED" w:rsidRPr="000E6317">
              <w:rPr>
                <w:rFonts w:ascii="Calibri"/>
                <w:spacing w:val="-1"/>
                <w:sz w:val="18"/>
                <w:lang w:val="en-GB"/>
              </w:rPr>
              <w:t>%</w:t>
            </w:r>
          </w:p>
        </w:tc>
      </w:tr>
      <w:tr w:rsidR="00D274D7" w:rsidRPr="000E6317" w14:paraId="674AE801" w14:textId="77777777" w:rsidTr="00D1637E">
        <w:trPr>
          <w:trHeight w:hRule="exact" w:val="401"/>
        </w:trPr>
        <w:tc>
          <w:tcPr>
            <w:tcW w:w="3260" w:type="dxa"/>
            <w:tcBorders>
              <w:top w:val="single" w:sz="4" w:space="0" w:color="auto"/>
              <w:left w:val="single" w:sz="4" w:space="0" w:color="auto"/>
              <w:bottom w:val="single" w:sz="4" w:space="0" w:color="auto"/>
              <w:right w:val="single" w:sz="4" w:space="0" w:color="auto"/>
            </w:tcBorders>
          </w:tcPr>
          <w:p w14:paraId="428E14C7" w14:textId="1542C33B" w:rsidR="00D274D7" w:rsidRPr="000E6317" w:rsidRDefault="00D274D7">
            <w:pPr>
              <w:pStyle w:val="TableParagraph"/>
              <w:spacing w:before="87"/>
              <w:ind w:left="30"/>
              <w:rPr>
                <w:rFonts w:ascii="Calibri"/>
                <w:spacing w:val="-1"/>
                <w:sz w:val="18"/>
                <w:lang w:val="en-GB"/>
              </w:rPr>
            </w:pPr>
            <w:r>
              <w:rPr>
                <w:rFonts w:ascii="Calibri"/>
                <w:spacing w:val="-1"/>
                <w:sz w:val="18"/>
                <w:lang w:val="en-GB"/>
              </w:rPr>
              <w:t>Mr Joseph D Samberg</w:t>
            </w:r>
          </w:p>
        </w:tc>
        <w:tc>
          <w:tcPr>
            <w:tcW w:w="1985" w:type="dxa"/>
            <w:tcBorders>
              <w:top w:val="single" w:sz="4" w:space="0" w:color="auto"/>
              <w:left w:val="single" w:sz="4" w:space="0" w:color="auto"/>
              <w:bottom w:val="single" w:sz="4" w:space="0" w:color="auto"/>
              <w:right w:val="single" w:sz="4" w:space="0" w:color="auto"/>
            </w:tcBorders>
          </w:tcPr>
          <w:p w14:paraId="5FBFEE8F" w14:textId="19A278E9" w:rsidR="00D274D7" w:rsidRPr="000E6317" w:rsidRDefault="00D274D7" w:rsidP="00AF3E6B">
            <w:pPr>
              <w:pStyle w:val="TableParagraph"/>
              <w:spacing w:before="67"/>
              <w:ind w:right="156"/>
              <w:jc w:val="right"/>
              <w:rPr>
                <w:rFonts w:ascii="Calibri"/>
                <w:sz w:val="18"/>
                <w:lang w:val="en-GB"/>
              </w:rPr>
            </w:pPr>
            <w:r>
              <w:rPr>
                <w:rFonts w:ascii="Calibri"/>
                <w:sz w:val="18"/>
                <w:lang w:val="en-GB"/>
              </w:rPr>
              <w:t>445,000,000</w:t>
            </w:r>
          </w:p>
        </w:tc>
        <w:tc>
          <w:tcPr>
            <w:tcW w:w="2268" w:type="dxa"/>
            <w:tcBorders>
              <w:top w:val="single" w:sz="4" w:space="0" w:color="auto"/>
              <w:left w:val="single" w:sz="4" w:space="0" w:color="auto"/>
              <w:bottom w:val="single" w:sz="4" w:space="0" w:color="auto"/>
              <w:right w:val="single" w:sz="4" w:space="0" w:color="auto"/>
            </w:tcBorders>
          </w:tcPr>
          <w:p w14:paraId="612FBCBD" w14:textId="68C2E419" w:rsidR="00D274D7" w:rsidRPr="000E6317" w:rsidRDefault="00715E55" w:rsidP="00AF3E6B">
            <w:pPr>
              <w:pStyle w:val="TableParagraph"/>
              <w:spacing w:before="87"/>
              <w:ind w:right="156"/>
              <w:jc w:val="right"/>
              <w:rPr>
                <w:rFonts w:ascii="Calibri"/>
                <w:sz w:val="18"/>
                <w:lang w:val="en-GB"/>
              </w:rPr>
            </w:pPr>
            <w:r>
              <w:rPr>
                <w:rFonts w:ascii="Calibri"/>
                <w:sz w:val="18"/>
                <w:lang w:val="en-GB"/>
              </w:rPr>
              <w:t>16.35</w:t>
            </w:r>
            <w:r w:rsidR="00D274D7">
              <w:rPr>
                <w:rFonts w:ascii="Calibri"/>
                <w:sz w:val="18"/>
                <w:lang w:val="en-GB"/>
              </w:rPr>
              <w:t>%</w:t>
            </w:r>
          </w:p>
        </w:tc>
        <w:tc>
          <w:tcPr>
            <w:tcW w:w="1843" w:type="dxa"/>
            <w:tcBorders>
              <w:top w:val="single" w:sz="4" w:space="0" w:color="auto"/>
              <w:left w:val="single" w:sz="4" w:space="0" w:color="auto"/>
              <w:bottom w:val="single" w:sz="4" w:space="0" w:color="auto"/>
              <w:right w:val="single" w:sz="4" w:space="0" w:color="auto"/>
            </w:tcBorders>
          </w:tcPr>
          <w:p w14:paraId="7F6881DD" w14:textId="17B582BA" w:rsidR="00D274D7" w:rsidRPr="000E6317" w:rsidRDefault="00715E55" w:rsidP="00AF3E6B">
            <w:pPr>
              <w:pStyle w:val="TableParagraph"/>
              <w:tabs>
                <w:tab w:val="left" w:pos="1411"/>
              </w:tabs>
              <w:spacing w:before="87"/>
              <w:ind w:right="156"/>
              <w:jc w:val="right"/>
              <w:rPr>
                <w:rFonts w:ascii="Calibri"/>
                <w:spacing w:val="-1"/>
                <w:sz w:val="18"/>
                <w:lang w:val="en-GB"/>
              </w:rPr>
            </w:pPr>
            <w:r>
              <w:rPr>
                <w:rFonts w:ascii="Calibri"/>
                <w:spacing w:val="-1"/>
                <w:sz w:val="18"/>
                <w:lang w:val="en-GB"/>
              </w:rPr>
              <w:t>16.35</w:t>
            </w:r>
            <w:r w:rsidR="00D274D7">
              <w:rPr>
                <w:rFonts w:ascii="Calibri"/>
                <w:spacing w:val="-1"/>
                <w:sz w:val="18"/>
                <w:lang w:val="en-GB"/>
              </w:rPr>
              <w:t>%</w:t>
            </w:r>
          </w:p>
        </w:tc>
      </w:tr>
      <w:tr w:rsidR="00D274D7" w:rsidRPr="000E6317" w14:paraId="114D92E8" w14:textId="77777777" w:rsidTr="00D1637E">
        <w:trPr>
          <w:trHeight w:hRule="exact" w:val="401"/>
        </w:trPr>
        <w:tc>
          <w:tcPr>
            <w:tcW w:w="3260" w:type="dxa"/>
            <w:tcBorders>
              <w:top w:val="single" w:sz="4" w:space="0" w:color="auto"/>
              <w:left w:val="single" w:sz="4" w:space="0" w:color="auto"/>
              <w:bottom w:val="single" w:sz="4" w:space="0" w:color="auto"/>
              <w:right w:val="single" w:sz="4" w:space="0" w:color="auto"/>
            </w:tcBorders>
          </w:tcPr>
          <w:p w14:paraId="3931776C" w14:textId="4F935B48" w:rsidR="00D274D7" w:rsidRPr="000E6317" w:rsidRDefault="00D274D7">
            <w:pPr>
              <w:pStyle w:val="TableParagraph"/>
              <w:spacing w:before="87"/>
              <w:ind w:left="30"/>
              <w:rPr>
                <w:rFonts w:ascii="Calibri"/>
                <w:spacing w:val="-1"/>
                <w:sz w:val="18"/>
                <w:lang w:val="en-GB"/>
              </w:rPr>
            </w:pPr>
            <w:r>
              <w:rPr>
                <w:rFonts w:ascii="Calibri"/>
                <w:spacing w:val="-1"/>
                <w:sz w:val="18"/>
                <w:lang w:val="en-GB"/>
              </w:rPr>
              <w:t>Mr Noam Band</w:t>
            </w:r>
          </w:p>
        </w:tc>
        <w:tc>
          <w:tcPr>
            <w:tcW w:w="1985" w:type="dxa"/>
            <w:tcBorders>
              <w:top w:val="single" w:sz="4" w:space="0" w:color="auto"/>
              <w:left w:val="single" w:sz="4" w:space="0" w:color="auto"/>
              <w:bottom w:val="single" w:sz="4" w:space="0" w:color="auto"/>
              <w:right w:val="single" w:sz="4" w:space="0" w:color="auto"/>
            </w:tcBorders>
          </w:tcPr>
          <w:p w14:paraId="39BF4233" w14:textId="1B70CB7E" w:rsidR="00D274D7" w:rsidRPr="000E6317" w:rsidRDefault="00D274D7" w:rsidP="00AF3E6B">
            <w:pPr>
              <w:pStyle w:val="TableParagraph"/>
              <w:spacing w:before="67"/>
              <w:ind w:right="156"/>
              <w:jc w:val="right"/>
              <w:rPr>
                <w:rFonts w:ascii="Calibri"/>
                <w:sz w:val="18"/>
                <w:lang w:val="en-GB"/>
              </w:rPr>
            </w:pPr>
            <w:r>
              <w:rPr>
                <w:rFonts w:ascii="Calibri"/>
                <w:sz w:val="18"/>
                <w:lang w:val="en-GB"/>
              </w:rPr>
              <w:t>89,000,000</w:t>
            </w:r>
          </w:p>
        </w:tc>
        <w:tc>
          <w:tcPr>
            <w:tcW w:w="2268" w:type="dxa"/>
            <w:tcBorders>
              <w:top w:val="single" w:sz="4" w:space="0" w:color="auto"/>
              <w:left w:val="single" w:sz="4" w:space="0" w:color="auto"/>
              <w:bottom w:val="single" w:sz="4" w:space="0" w:color="auto"/>
              <w:right w:val="single" w:sz="4" w:space="0" w:color="auto"/>
            </w:tcBorders>
          </w:tcPr>
          <w:p w14:paraId="795B81CE" w14:textId="2964E5C6" w:rsidR="00D274D7" w:rsidRPr="000E6317" w:rsidRDefault="00D274D7" w:rsidP="00AF3E6B">
            <w:pPr>
              <w:pStyle w:val="TableParagraph"/>
              <w:spacing w:before="87"/>
              <w:ind w:right="156"/>
              <w:jc w:val="right"/>
              <w:rPr>
                <w:rFonts w:ascii="Calibri"/>
                <w:sz w:val="18"/>
                <w:lang w:val="en-GB"/>
              </w:rPr>
            </w:pPr>
            <w:r>
              <w:rPr>
                <w:rFonts w:ascii="Calibri"/>
                <w:sz w:val="18"/>
                <w:lang w:val="en-GB"/>
              </w:rPr>
              <w:t>3.</w:t>
            </w:r>
            <w:r w:rsidR="00715E55">
              <w:rPr>
                <w:rFonts w:ascii="Calibri"/>
                <w:sz w:val="18"/>
                <w:lang w:val="en-GB"/>
              </w:rPr>
              <w:t>27</w:t>
            </w:r>
            <w:r>
              <w:rPr>
                <w:rFonts w:ascii="Calibri"/>
                <w:sz w:val="18"/>
                <w:lang w:val="en-GB"/>
              </w:rPr>
              <w:t>%</w:t>
            </w:r>
          </w:p>
        </w:tc>
        <w:tc>
          <w:tcPr>
            <w:tcW w:w="1843" w:type="dxa"/>
            <w:tcBorders>
              <w:top w:val="single" w:sz="4" w:space="0" w:color="auto"/>
              <w:left w:val="single" w:sz="4" w:space="0" w:color="auto"/>
              <w:bottom w:val="single" w:sz="4" w:space="0" w:color="auto"/>
              <w:right w:val="single" w:sz="4" w:space="0" w:color="auto"/>
            </w:tcBorders>
          </w:tcPr>
          <w:p w14:paraId="468FAF86" w14:textId="1ECFAC5B" w:rsidR="00D274D7" w:rsidRPr="000E6317" w:rsidRDefault="00D274D7" w:rsidP="00AF3E6B">
            <w:pPr>
              <w:pStyle w:val="TableParagraph"/>
              <w:tabs>
                <w:tab w:val="left" w:pos="1411"/>
              </w:tabs>
              <w:spacing w:before="87"/>
              <w:ind w:right="156"/>
              <w:jc w:val="right"/>
              <w:rPr>
                <w:rFonts w:ascii="Calibri"/>
                <w:spacing w:val="-1"/>
                <w:sz w:val="18"/>
                <w:lang w:val="en-GB"/>
              </w:rPr>
            </w:pPr>
            <w:r>
              <w:rPr>
                <w:rFonts w:ascii="Calibri"/>
                <w:spacing w:val="-1"/>
                <w:sz w:val="18"/>
                <w:lang w:val="en-GB"/>
              </w:rPr>
              <w:t>3.</w:t>
            </w:r>
            <w:r w:rsidR="00715E55">
              <w:rPr>
                <w:rFonts w:ascii="Calibri"/>
                <w:spacing w:val="-1"/>
                <w:sz w:val="18"/>
                <w:lang w:val="en-GB"/>
              </w:rPr>
              <w:t>27</w:t>
            </w:r>
            <w:r>
              <w:rPr>
                <w:rFonts w:ascii="Calibri"/>
                <w:spacing w:val="-1"/>
                <w:sz w:val="18"/>
                <w:lang w:val="en-GB"/>
              </w:rPr>
              <w:t>%</w:t>
            </w:r>
          </w:p>
        </w:tc>
      </w:tr>
      <w:tr w:rsidR="00D274D7" w:rsidRPr="000E6317" w14:paraId="7685D8E9" w14:textId="77777777" w:rsidTr="00D1637E">
        <w:trPr>
          <w:trHeight w:hRule="exact" w:val="401"/>
        </w:trPr>
        <w:tc>
          <w:tcPr>
            <w:tcW w:w="3260" w:type="dxa"/>
            <w:tcBorders>
              <w:top w:val="single" w:sz="4" w:space="0" w:color="auto"/>
              <w:left w:val="single" w:sz="4" w:space="0" w:color="auto"/>
              <w:bottom w:val="single" w:sz="4" w:space="0" w:color="auto"/>
              <w:right w:val="single" w:sz="4" w:space="0" w:color="auto"/>
            </w:tcBorders>
          </w:tcPr>
          <w:p w14:paraId="374D2B6E" w14:textId="3B7849F5" w:rsidR="00D274D7" w:rsidRPr="000E6317" w:rsidRDefault="00D274D7">
            <w:pPr>
              <w:pStyle w:val="TableParagraph"/>
              <w:spacing w:before="87"/>
              <w:ind w:left="30"/>
              <w:rPr>
                <w:rFonts w:ascii="Calibri"/>
                <w:spacing w:val="-1"/>
                <w:sz w:val="18"/>
                <w:lang w:val="en-GB"/>
              </w:rPr>
            </w:pPr>
            <w:r>
              <w:rPr>
                <w:rFonts w:ascii="Calibri"/>
                <w:spacing w:val="-1"/>
                <w:sz w:val="18"/>
                <w:lang w:val="en-GB"/>
              </w:rPr>
              <w:t>LAS Investments</w:t>
            </w:r>
          </w:p>
        </w:tc>
        <w:tc>
          <w:tcPr>
            <w:tcW w:w="1985" w:type="dxa"/>
            <w:tcBorders>
              <w:top w:val="single" w:sz="4" w:space="0" w:color="auto"/>
              <w:left w:val="single" w:sz="4" w:space="0" w:color="auto"/>
              <w:bottom w:val="single" w:sz="4" w:space="0" w:color="auto"/>
              <w:right w:val="single" w:sz="4" w:space="0" w:color="auto"/>
            </w:tcBorders>
          </w:tcPr>
          <w:p w14:paraId="2687E212" w14:textId="6522FA44" w:rsidR="00D274D7" w:rsidRPr="000E6317" w:rsidRDefault="00D274D7" w:rsidP="00AF3E6B">
            <w:pPr>
              <w:pStyle w:val="TableParagraph"/>
              <w:spacing w:before="67"/>
              <w:ind w:right="156"/>
              <w:jc w:val="right"/>
              <w:rPr>
                <w:rFonts w:ascii="Calibri"/>
                <w:sz w:val="18"/>
                <w:lang w:val="en-GB"/>
              </w:rPr>
            </w:pPr>
            <w:r>
              <w:rPr>
                <w:rFonts w:ascii="Calibri"/>
                <w:sz w:val="18"/>
                <w:lang w:val="en-GB"/>
              </w:rPr>
              <w:t>89,000,000</w:t>
            </w:r>
          </w:p>
        </w:tc>
        <w:tc>
          <w:tcPr>
            <w:tcW w:w="2268" w:type="dxa"/>
            <w:tcBorders>
              <w:top w:val="single" w:sz="4" w:space="0" w:color="auto"/>
              <w:left w:val="single" w:sz="4" w:space="0" w:color="auto"/>
              <w:bottom w:val="single" w:sz="4" w:space="0" w:color="auto"/>
              <w:right w:val="single" w:sz="4" w:space="0" w:color="auto"/>
            </w:tcBorders>
          </w:tcPr>
          <w:p w14:paraId="45F88E7A" w14:textId="2013E738" w:rsidR="00D274D7" w:rsidRPr="000E6317" w:rsidRDefault="00D274D7" w:rsidP="00AF3E6B">
            <w:pPr>
              <w:pStyle w:val="TableParagraph"/>
              <w:spacing w:before="87"/>
              <w:ind w:right="156"/>
              <w:jc w:val="right"/>
              <w:rPr>
                <w:rFonts w:ascii="Calibri"/>
                <w:sz w:val="18"/>
                <w:lang w:val="en-GB"/>
              </w:rPr>
            </w:pPr>
            <w:r>
              <w:rPr>
                <w:rFonts w:ascii="Calibri"/>
                <w:sz w:val="18"/>
                <w:lang w:val="en-GB"/>
              </w:rPr>
              <w:t>3.</w:t>
            </w:r>
            <w:r w:rsidR="00715E55">
              <w:rPr>
                <w:rFonts w:ascii="Calibri"/>
                <w:sz w:val="18"/>
                <w:lang w:val="en-GB"/>
              </w:rPr>
              <w:t>27</w:t>
            </w:r>
            <w:r>
              <w:rPr>
                <w:rFonts w:ascii="Calibri"/>
                <w:sz w:val="18"/>
                <w:lang w:val="en-GB"/>
              </w:rPr>
              <w:t>%</w:t>
            </w:r>
          </w:p>
        </w:tc>
        <w:tc>
          <w:tcPr>
            <w:tcW w:w="1843" w:type="dxa"/>
            <w:tcBorders>
              <w:top w:val="single" w:sz="4" w:space="0" w:color="auto"/>
              <w:left w:val="single" w:sz="4" w:space="0" w:color="auto"/>
              <w:bottom w:val="single" w:sz="4" w:space="0" w:color="auto"/>
              <w:right w:val="single" w:sz="4" w:space="0" w:color="auto"/>
            </w:tcBorders>
          </w:tcPr>
          <w:p w14:paraId="6B7EB22A" w14:textId="3699FFC0" w:rsidR="00D274D7" w:rsidRPr="000E6317" w:rsidRDefault="00D274D7" w:rsidP="00AF3E6B">
            <w:pPr>
              <w:pStyle w:val="TableParagraph"/>
              <w:tabs>
                <w:tab w:val="left" w:pos="1411"/>
              </w:tabs>
              <w:spacing w:before="87"/>
              <w:ind w:right="156"/>
              <w:jc w:val="right"/>
              <w:rPr>
                <w:rFonts w:ascii="Calibri"/>
                <w:spacing w:val="-1"/>
                <w:sz w:val="18"/>
                <w:lang w:val="en-GB"/>
              </w:rPr>
            </w:pPr>
            <w:r>
              <w:rPr>
                <w:rFonts w:ascii="Calibri"/>
                <w:spacing w:val="-1"/>
                <w:sz w:val="18"/>
                <w:lang w:val="en-GB"/>
              </w:rPr>
              <w:t>3.</w:t>
            </w:r>
            <w:r w:rsidR="00715E55">
              <w:rPr>
                <w:rFonts w:ascii="Calibri"/>
                <w:spacing w:val="-1"/>
                <w:sz w:val="18"/>
                <w:lang w:val="en-GB"/>
              </w:rPr>
              <w:t>27</w:t>
            </w:r>
            <w:r>
              <w:rPr>
                <w:rFonts w:ascii="Calibri"/>
                <w:spacing w:val="-1"/>
                <w:sz w:val="18"/>
                <w:lang w:val="en-GB"/>
              </w:rPr>
              <w:t>%</w:t>
            </w:r>
          </w:p>
        </w:tc>
      </w:tr>
      <w:tr w:rsidR="00D274D7" w:rsidRPr="000E6317" w14:paraId="4FA2A4AA" w14:textId="77777777" w:rsidTr="00D1637E">
        <w:trPr>
          <w:trHeight w:hRule="exact" w:val="401"/>
        </w:trPr>
        <w:tc>
          <w:tcPr>
            <w:tcW w:w="3260" w:type="dxa"/>
            <w:tcBorders>
              <w:top w:val="single" w:sz="4" w:space="0" w:color="auto"/>
              <w:left w:val="single" w:sz="4" w:space="0" w:color="auto"/>
              <w:bottom w:val="single" w:sz="4" w:space="0" w:color="auto"/>
              <w:right w:val="single" w:sz="4" w:space="0" w:color="auto"/>
            </w:tcBorders>
          </w:tcPr>
          <w:p w14:paraId="78D794D8" w14:textId="4449A79D" w:rsidR="00D274D7" w:rsidRDefault="00D274D7">
            <w:pPr>
              <w:pStyle w:val="TableParagraph"/>
              <w:spacing w:before="87"/>
              <w:ind w:left="30"/>
              <w:rPr>
                <w:rFonts w:ascii="Calibri"/>
                <w:spacing w:val="-1"/>
                <w:sz w:val="18"/>
                <w:lang w:val="en-GB"/>
              </w:rPr>
            </w:pPr>
            <w:r>
              <w:rPr>
                <w:rFonts w:ascii="Calibri"/>
                <w:spacing w:val="-1"/>
                <w:sz w:val="18"/>
                <w:lang w:val="en-GB"/>
              </w:rPr>
              <w:t xml:space="preserve">Walker Crips Stockbrokers </w:t>
            </w:r>
          </w:p>
        </w:tc>
        <w:tc>
          <w:tcPr>
            <w:tcW w:w="1985" w:type="dxa"/>
            <w:tcBorders>
              <w:top w:val="single" w:sz="4" w:space="0" w:color="auto"/>
              <w:left w:val="single" w:sz="4" w:space="0" w:color="auto"/>
              <w:bottom w:val="single" w:sz="4" w:space="0" w:color="auto"/>
              <w:right w:val="single" w:sz="4" w:space="0" w:color="auto"/>
            </w:tcBorders>
          </w:tcPr>
          <w:p w14:paraId="017622C0" w14:textId="376AC804" w:rsidR="00D274D7" w:rsidRDefault="00D274D7" w:rsidP="00AF3E6B">
            <w:pPr>
              <w:pStyle w:val="TableParagraph"/>
              <w:spacing w:before="67"/>
              <w:ind w:right="156"/>
              <w:jc w:val="right"/>
              <w:rPr>
                <w:rFonts w:ascii="Calibri"/>
                <w:sz w:val="18"/>
                <w:lang w:val="en-GB"/>
              </w:rPr>
            </w:pPr>
            <w:r>
              <w:rPr>
                <w:rFonts w:ascii="Calibri"/>
                <w:sz w:val="18"/>
                <w:lang w:val="en-GB"/>
              </w:rPr>
              <w:t>78,137,049</w:t>
            </w:r>
          </w:p>
        </w:tc>
        <w:tc>
          <w:tcPr>
            <w:tcW w:w="2268" w:type="dxa"/>
            <w:tcBorders>
              <w:top w:val="single" w:sz="4" w:space="0" w:color="auto"/>
              <w:left w:val="single" w:sz="4" w:space="0" w:color="auto"/>
              <w:bottom w:val="single" w:sz="4" w:space="0" w:color="auto"/>
              <w:right w:val="single" w:sz="4" w:space="0" w:color="auto"/>
            </w:tcBorders>
          </w:tcPr>
          <w:p w14:paraId="2C1FD207" w14:textId="4CF52943" w:rsidR="00D274D7" w:rsidRDefault="00715E55" w:rsidP="00AF3E6B">
            <w:pPr>
              <w:pStyle w:val="TableParagraph"/>
              <w:spacing w:before="87"/>
              <w:ind w:right="156"/>
              <w:jc w:val="right"/>
              <w:rPr>
                <w:rFonts w:ascii="Calibri"/>
                <w:sz w:val="18"/>
                <w:lang w:val="en-GB"/>
              </w:rPr>
            </w:pPr>
            <w:r>
              <w:rPr>
                <w:rFonts w:ascii="Calibri"/>
                <w:sz w:val="18"/>
                <w:lang w:val="en-GB"/>
              </w:rPr>
              <w:t>2.87</w:t>
            </w:r>
            <w:r w:rsidR="00D274D7">
              <w:rPr>
                <w:rFonts w:ascii="Calibri"/>
                <w:sz w:val="18"/>
                <w:lang w:val="en-GB"/>
              </w:rPr>
              <w:t>%</w:t>
            </w:r>
          </w:p>
        </w:tc>
        <w:tc>
          <w:tcPr>
            <w:tcW w:w="1843" w:type="dxa"/>
            <w:tcBorders>
              <w:top w:val="single" w:sz="4" w:space="0" w:color="auto"/>
              <w:left w:val="single" w:sz="4" w:space="0" w:color="auto"/>
              <w:bottom w:val="single" w:sz="4" w:space="0" w:color="auto"/>
              <w:right w:val="single" w:sz="4" w:space="0" w:color="auto"/>
            </w:tcBorders>
          </w:tcPr>
          <w:p w14:paraId="5BC92BD0" w14:textId="743CD83D" w:rsidR="00D274D7" w:rsidRDefault="00715E55" w:rsidP="00AF3E6B">
            <w:pPr>
              <w:pStyle w:val="TableParagraph"/>
              <w:tabs>
                <w:tab w:val="left" w:pos="1411"/>
              </w:tabs>
              <w:spacing w:before="87"/>
              <w:ind w:right="156"/>
              <w:jc w:val="right"/>
              <w:rPr>
                <w:rFonts w:ascii="Calibri"/>
                <w:spacing w:val="-1"/>
                <w:sz w:val="18"/>
                <w:lang w:val="en-GB"/>
              </w:rPr>
            </w:pPr>
            <w:r>
              <w:rPr>
                <w:rFonts w:ascii="Calibri"/>
                <w:spacing w:val="-1"/>
                <w:sz w:val="18"/>
                <w:lang w:val="en-GB"/>
              </w:rPr>
              <w:t>2.87</w:t>
            </w:r>
            <w:r w:rsidR="00D274D7">
              <w:rPr>
                <w:rFonts w:ascii="Calibri"/>
                <w:spacing w:val="-1"/>
                <w:sz w:val="18"/>
                <w:lang w:val="en-GB"/>
              </w:rPr>
              <w:t>%</w:t>
            </w:r>
          </w:p>
        </w:tc>
      </w:tr>
    </w:tbl>
    <w:p w14:paraId="5BFE9B39" w14:textId="77777777" w:rsidR="000A39E5" w:rsidRPr="000E6317" w:rsidRDefault="000A39E5">
      <w:pPr>
        <w:jc w:val="right"/>
        <w:rPr>
          <w:rFonts w:ascii="Calibri" w:eastAsia="Calibri" w:hAnsi="Calibri" w:cs="Calibri"/>
          <w:sz w:val="18"/>
          <w:szCs w:val="18"/>
          <w:lang w:val="en-GB"/>
        </w:rPr>
      </w:pPr>
    </w:p>
    <w:p w14:paraId="6A8A8923" w14:textId="77777777" w:rsidR="00085D6C" w:rsidRPr="000E6317" w:rsidRDefault="00085D6C" w:rsidP="003616E5">
      <w:pPr>
        <w:pStyle w:val="Heading1"/>
        <w:ind w:left="140"/>
        <w:rPr>
          <w:color w:val="00AFEF"/>
          <w:lang w:val="en-GB"/>
        </w:rPr>
      </w:pPr>
    </w:p>
    <w:p w14:paraId="3BE5D0E5" w14:textId="42163F63" w:rsidR="003616E5" w:rsidRPr="000E6317" w:rsidRDefault="003616E5" w:rsidP="003616E5">
      <w:pPr>
        <w:pStyle w:val="Heading1"/>
        <w:ind w:left="140"/>
        <w:rPr>
          <w:b w:val="0"/>
          <w:bCs w:val="0"/>
          <w:lang w:val="en-GB"/>
        </w:rPr>
      </w:pPr>
      <w:r w:rsidRPr="000E6317">
        <w:rPr>
          <w:color w:val="00AFEF"/>
          <w:lang w:val="en-GB"/>
        </w:rPr>
        <w:t xml:space="preserve">A description of the Company’s business: </w:t>
      </w:r>
    </w:p>
    <w:p w14:paraId="7A8BAD9D" w14:textId="77777777" w:rsidR="003616E5" w:rsidRPr="000E6317" w:rsidRDefault="003616E5" w:rsidP="003616E5">
      <w:pPr>
        <w:spacing w:line="20" w:lineRule="atLeast"/>
        <w:ind w:left="105"/>
        <w:rPr>
          <w:rFonts w:ascii="Calibri" w:eastAsia="Calibri" w:hAnsi="Calibri" w:cs="Calibri"/>
          <w:sz w:val="2"/>
          <w:szCs w:val="2"/>
          <w:lang w:val="en-GB"/>
        </w:rPr>
      </w:pPr>
      <w:r w:rsidRPr="000E6317">
        <w:rPr>
          <w:rFonts w:ascii="Calibri" w:eastAsia="Calibri" w:hAnsi="Calibri" w:cs="Calibri"/>
          <w:noProof/>
          <w:sz w:val="2"/>
          <w:szCs w:val="2"/>
          <w:lang w:val="en-GB" w:eastAsia="en-GB"/>
        </w:rPr>
        <mc:AlternateContent>
          <mc:Choice Requires="wpg">
            <w:drawing>
              <wp:inline distT="0" distB="0" distL="0" distR="0" wp14:anchorId="4E5B43CD" wp14:editId="1E44EE56">
                <wp:extent cx="5988685" cy="7620"/>
                <wp:effectExtent l="6350" t="9525" r="5715" b="190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36" name="Group 36"/>
                        <wpg:cNvGrpSpPr>
                          <a:grpSpLocks/>
                        </wpg:cNvGrpSpPr>
                        <wpg:grpSpPr bwMode="auto">
                          <a:xfrm>
                            <a:off x="6" y="6"/>
                            <a:ext cx="9419" cy="2"/>
                            <a:chOff x="6" y="6"/>
                            <a:chExt cx="9419" cy="2"/>
                          </a:xfrm>
                        </wpg:grpSpPr>
                        <wps:wsp>
                          <wps:cNvPr id="37" name="Freeform 25"/>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9DC752" id="Group 35"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">
                <v:group id="Group 36"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5"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" path="m,l9419,e" filled="f" strokeweight=".58pt">
                    <v:path arrowok="t" o:connecttype="custom" o:connectlocs="0,0;9419,0" o:connectangles="0,0"/>
                  </v:shape>
                </v:group>
                <w10:anchorlock/>
              </v:group>
            </w:pict>
          </mc:Fallback>
        </mc:AlternateContent>
      </w:r>
    </w:p>
    <w:p w14:paraId="5B906ABA" w14:textId="77777777" w:rsidR="003616E5" w:rsidRPr="000E6317" w:rsidRDefault="003616E5" w:rsidP="003616E5">
      <w:pPr>
        <w:spacing w:before="4"/>
        <w:rPr>
          <w:rFonts w:ascii="Calibri" w:eastAsia="Calibri" w:hAnsi="Calibri" w:cs="Calibri"/>
          <w:b/>
          <w:bCs/>
          <w:sz w:val="14"/>
          <w:szCs w:val="14"/>
          <w:lang w:val="en-GB"/>
        </w:rPr>
      </w:pPr>
    </w:p>
    <w:p w14:paraId="48A58D09" w14:textId="66C8B6B8" w:rsidR="000A39E5" w:rsidRPr="000E6317" w:rsidRDefault="00A16FF5" w:rsidP="0094116E">
      <w:pPr>
        <w:pStyle w:val="BodyText"/>
        <w:spacing w:line="276" w:lineRule="auto"/>
        <w:ind w:right="225"/>
        <w:jc w:val="both"/>
        <w:rPr>
          <w:rFonts w:asciiTheme="minorHAnsi" w:eastAsiaTheme="minorHAnsi" w:hAnsiTheme="minorHAnsi"/>
          <w:lang w:val="en-GB"/>
        </w:rPr>
      </w:pPr>
      <w:r w:rsidRPr="000E6317">
        <w:rPr>
          <w:rFonts w:asciiTheme="minorHAnsi" w:eastAsiaTheme="minorHAnsi" w:hAnsiTheme="minorHAnsi"/>
          <w:lang w:val="en-GB"/>
        </w:rPr>
        <w:t>7digital is a global “b2b” digital music and radio services company.  The core of our business is the provision of robust and scalable technical infrastructure and extensive global music rights used to create music streaming and radio services for a diverse range of customers – including consumer brands, mobile carriers, broadcasters, automotive systems, record labels and retailers. We also offer radio production and music curation services, editorial strategy and content management expertise.</w:t>
      </w:r>
    </w:p>
    <w:p w14:paraId="12207088" w14:textId="77777777" w:rsidR="000A39E5" w:rsidRPr="000E6317" w:rsidRDefault="000A39E5" w:rsidP="0094116E">
      <w:pPr>
        <w:spacing w:before="7"/>
        <w:jc w:val="both"/>
        <w:rPr>
          <w:rFonts w:ascii="Calibri" w:eastAsia="Calibri" w:hAnsi="Calibri" w:cs="Calibri"/>
          <w:sz w:val="20"/>
          <w:szCs w:val="20"/>
          <w:lang w:val="en-GB"/>
        </w:rPr>
      </w:pPr>
    </w:p>
    <w:p w14:paraId="0189D838" w14:textId="77777777" w:rsidR="000A39E5" w:rsidRPr="000E6317" w:rsidRDefault="00A16FF5" w:rsidP="0094116E">
      <w:pPr>
        <w:pStyle w:val="BodyText"/>
        <w:jc w:val="both"/>
        <w:rPr>
          <w:lang w:val="en-GB"/>
        </w:rPr>
      </w:pPr>
      <w:r w:rsidRPr="000E6317">
        <w:rPr>
          <w:spacing w:val="-1"/>
          <w:lang w:val="en-GB"/>
        </w:rPr>
        <w:t>Our</w:t>
      </w:r>
      <w:r w:rsidRPr="000E6317">
        <w:rPr>
          <w:spacing w:val="-3"/>
          <w:lang w:val="en-GB"/>
        </w:rPr>
        <w:t xml:space="preserve"> </w:t>
      </w:r>
      <w:r w:rsidRPr="000E6317">
        <w:rPr>
          <w:spacing w:val="-1"/>
          <w:lang w:val="en-GB"/>
        </w:rPr>
        <w:t>strategy is</w:t>
      </w:r>
      <w:r w:rsidRPr="000E6317">
        <w:rPr>
          <w:spacing w:val="-4"/>
          <w:lang w:val="en-GB"/>
        </w:rPr>
        <w:t xml:space="preserve"> </w:t>
      </w:r>
      <w:r w:rsidRPr="000E6317">
        <w:rPr>
          <w:lang w:val="en-GB"/>
        </w:rPr>
        <w:t>to</w:t>
      </w:r>
      <w:r w:rsidRPr="000E6317">
        <w:rPr>
          <w:spacing w:val="-2"/>
          <w:lang w:val="en-GB"/>
        </w:rPr>
        <w:t xml:space="preserve"> </w:t>
      </w:r>
      <w:r w:rsidRPr="000E6317">
        <w:rPr>
          <w:spacing w:val="-1"/>
          <w:lang w:val="en-GB"/>
        </w:rPr>
        <w:t>grow</w:t>
      </w:r>
      <w:r w:rsidRPr="000E6317">
        <w:rPr>
          <w:spacing w:val="-3"/>
          <w:lang w:val="en-GB"/>
        </w:rPr>
        <w:t xml:space="preserve"> </w:t>
      </w:r>
      <w:r w:rsidRPr="000E6317">
        <w:rPr>
          <w:spacing w:val="-1"/>
          <w:lang w:val="en-GB"/>
        </w:rPr>
        <w:t>revenues, profitability</w:t>
      </w:r>
      <w:r w:rsidRPr="000E6317">
        <w:rPr>
          <w:spacing w:val="-2"/>
          <w:lang w:val="en-GB"/>
        </w:rPr>
        <w:t xml:space="preserve"> </w:t>
      </w:r>
      <w:r w:rsidRPr="000E6317">
        <w:rPr>
          <w:lang w:val="en-GB"/>
        </w:rPr>
        <w:t>and</w:t>
      </w:r>
      <w:r w:rsidRPr="000E6317">
        <w:rPr>
          <w:spacing w:val="-4"/>
          <w:lang w:val="en-GB"/>
        </w:rPr>
        <w:t xml:space="preserve"> </w:t>
      </w:r>
      <w:r w:rsidRPr="000E6317">
        <w:rPr>
          <w:spacing w:val="-1"/>
          <w:lang w:val="en-GB"/>
        </w:rPr>
        <w:t>shareholder</w:t>
      </w:r>
      <w:r w:rsidRPr="000E6317">
        <w:rPr>
          <w:spacing w:val="-3"/>
          <w:lang w:val="en-GB"/>
        </w:rPr>
        <w:t xml:space="preserve"> </w:t>
      </w:r>
      <w:r w:rsidRPr="000E6317">
        <w:rPr>
          <w:spacing w:val="-1"/>
          <w:lang w:val="en-GB"/>
        </w:rPr>
        <w:t>returns</w:t>
      </w:r>
      <w:r w:rsidRPr="000E6317">
        <w:rPr>
          <w:spacing w:val="-3"/>
          <w:lang w:val="en-GB"/>
        </w:rPr>
        <w:t xml:space="preserve"> </w:t>
      </w:r>
      <w:r w:rsidRPr="000E6317">
        <w:rPr>
          <w:lang w:val="en-GB"/>
        </w:rPr>
        <w:t>through:</w:t>
      </w:r>
    </w:p>
    <w:p w14:paraId="32EFB41D" w14:textId="192CFB5D" w:rsidR="000A39E5" w:rsidRPr="000E6317" w:rsidRDefault="00A16FF5" w:rsidP="0094116E">
      <w:pPr>
        <w:pStyle w:val="BodyText"/>
        <w:numPr>
          <w:ilvl w:val="0"/>
          <w:numId w:val="2"/>
        </w:numPr>
        <w:tabs>
          <w:tab w:val="left" w:pos="821"/>
        </w:tabs>
        <w:spacing w:line="219" w:lineRule="exact"/>
        <w:jc w:val="both"/>
        <w:rPr>
          <w:lang w:val="en-GB"/>
        </w:rPr>
      </w:pPr>
      <w:r w:rsidRPr="000E6317">
        <w:rPr>
          <w:spacing w:val="-1"/>
          <w:lang w:val="en-GB"/>
        </w:rPr>
        <w:t>Offering</w:t>
      </w:r>
      <w:r w:rsidRPr="000E6317">
        <w:rPr>
          <w:spacing w:val="-2"/>
          <w:lang w:val="en-GB"/>
        </w:rPr>
        <w:t xml:space="preserve"> </w:t>
      </w:r>
      <w:r w:rsidR="00FE5DE9">
        <w:rPr>
          <w:spacing w:val="-2"/>
          <w:lang w:val="en-GB"/>
        </w:rPr>
        <w:t>flexible</w:t>
      </w:r>
      <w:r w:rsidR="000F3B33" w:rsidRPr="000E6317">
        <w:rPr>
          <w:spacing w:val="-2"/>
          <w:lang w:val="en-GB"/>
        </w:rPr>
        <w:t xml:space="preserve"> </w:t>
      </w:r>
      <w:r w:rsidRPr="000E6317">
        <w:rPr>
          <w:lang w:val="en-GB"/>
        </w:rPr>
        <w:t>end</w:t>
      </w:r>
      <w:r w:rsidR="00FE5DE9">
        <w:rPr>
          <w:spacing w:val="-2"/>
          <w:lang w:val="en-GB"/>
        </w:rPr>
        <w:t>-</w:t>
      </w:r>
      <w:r w:rsidRPr="000E6317">
        <w:rPr>
          <w:lang w:val="en-GB"/>
        </w:rPr>
        <w:t>to</w:t>
      </w:r>
      <w:r w:rsidR="00FE5DE9">
        <w:rPr>
          <w:spacing w:val="-1"/>
          <w:lang w:val="en-GB"/>
        </w:rPr>
        <w:t>-</w:t>
      </w:r>
      <w:r w:rsidRPr="000E6317">
        <w:rPr>
          <w:lang w:val="en-GB"/>
        </w:rPr>
        <w:t>end</w:t>
      </w:r>
      <w:r w:rsidRPr="000E6317">
        <w:rPr>
          <w:spacing w:val="-2"/>
          <w:lang w:val="en-GB"/>
        </w:rPr>
        <w:t xml:space="preserve"> </w:t>
      </w:r>
      <w:r w:rsidRPr="000E6317">
        <w:rPr>
          <w:spacing w:val="-1"/>
          <w:lang w:val="en-GB"/>
        </w:rPr>
        <w:t xml:space="preserve">music </w:t>
      </w:r>
      <w:r w:rsidRPr="000E6317">
        <w:rPr>
          <w:lang w:val="en-GB"/>
        </w:rPr>
        <w:t>solutions</w:t>
      </w:r>
      <w:r w:rsidR="00FE5DE9">
        <w:rPr>
          <w:lang w:val="en-GB"/>
        </w:rPr>
        <w:t xml:space="preserve"> that empower brands and innovators to offer unique content experiences</w:t>
      </w:r>
    </w:p>
    <w:p w14:paraId="30DD83D5" w14:textId="68826BD6" w:rsidR="000A39E5" w:rsidRPr="000E6317" w:rsidRDefault="00A16FF5" w:rsidP="0094116E">
      <w:pPr>
        <w:pStyle w:val="BodyText"/>
        <w:numPr>
          <w:ilvl w:val="0"/>
          <w:numId w:val="2"/>
        </w:numPr>
        <w:tabs>
          <w:tab w:val="left" w:pos="821"/>
        </w:tabs>
        <w:spacing w:line="219" w:lineRule="exact"/>
        <w:jc w:val="both"/>
        <w:rPr>
          <w:lang w:val="en-GB"/>
        </w:rPr>
      </w:pPr>
      <w:r w:rsidRPr="000E6317">
        <w:rPr>
          <w:spacing w:val="-1"/>
          <w:lang w:val="en-GB"/>
        </w:rPr>
        <w:t>Increasing</w:t>
      </w:r>
      <w:r w:rsidRPr="000E6317">
        <w:rPr>
          <w:spacing w:val="-4"/>
          <w:lang w:val="en-GB"/>
        </w:rPr>
        <w:t xml:space="preserve"> </w:t>
      </w:r>
      <w:r w:rsidRPr="000E6317">
        <w:rPr>
          <w:spacing w:val="-1"/>
          <w:lang w:val="en-GB"/>
        </w:rPr>
        <w:t>the number</w:t>
      </w:r>
      <w:r w:rsidRPr="000E6317">
        <w:rPr>
          <w:spacing w:val="-3"/>
          <w:lang w:val="en-GB"/>
        </w:rPr>
        <w:t xml:space="preserve"> </w:t>
      </w:r>
      <w:r w:rsidRPr="000E6317">
        <w:rPr>
          <w:lang w:val="en-GB"/>
        </w:rPr>
        <w:t>of</w:t>
      </w:r>
      <w:r w:rsidR="000F3B33" w:rsidRPr="000E6317">
        <w:rPr>
          <w:lang w:val="en-GB"/>
        </w:rPr>
        <w:t xml:space="preserve"> </w:t>
      </w:r>
      <w:r w:rsidR="00FE5DE9">
        <w:rPr>
          <w:lang w:val="en-GB"/>
        </w:rPr>
        <w:t>enterprise-level</w:t>
      </w:r>
      <w:r w:rsidRPr="000E6317">
        <w:rPr>
          <w:spacing w:val="-3"/>
          <w:lang w:val="en-GB"/>
        </w:rPr>
        <w:t xml:space="preserve"> </w:t>
      </w:r>
      <w:r w:rsidRPr="000E6317">
        <w:rPr>
          <w:spacing w:val="-1"/>
          <w:lang w:val="en-GB"/>
        </w:rPr>
        <w:t>clients</w:t>
      </w:r>
      <w:r w:rsidRPr="000E6317">
        <w:rPr>
          <w:spacing w:val="-2"/>
          <w:lang w:val="en-GB"/>
        </w:rPr>
        <w:t xml:space="preserve"> </w:t>
      </w:r>
      <w:r w:rsidRPr="000E6317">
        <w:rPr>
          <w:lang w:val="en-GB"/>
        </w:rPr>
        <w:t>we</w:t>
      </w:r>
      <w:r w:rsidRPr="000E6317">
        <w:rPr>
          <w:spacing w:val="-3"/>
          <w:lang w:val="en-GB"/>
        </w:rPr>
        <w:t xml:space="preserve"> </w:t>
      </w:r>
      <w:r w:rsidRPr="000E6317">
        <w:rPr>
          <w:spacing w:val="-1"/>
          <w:lang w:val="en-GB"/>
        </w:rPr>
        <w:t>serve</w:t>
      </w:r>
    </w:p>
    <w:p w14:paraId="0EA2BBE6" w14:textId="7C3AF3CD" w:rsidR="000F3B33" w:rsidRPr="000E6317" w:rsidRDefault="00FE5DE9" w:rsidP="001C7456">
      <w:pPr>
        <w:pStyle w:val="BodyText"/>
        <w:numPr>
          <w:ilvl w:val="0"/>
          <w:numId w:val="2"/>
        </w:numPr>
        <w:tabs>
          <w:tab w:val="left" w:pos="821"/>
        </w:tabs>
        <w:spacing w:before="1"/>
        <w:ind w:right="508"/>
        <w:jc w:val="both"/>
        <w:rPr>
          <w:lang w:val="en-GB"/>
        </w:rPr>
      </w:pPr>
      <w:r>
        <w:rPr>
          <w:lang w:val="en-GB"/>
        </w:rPr>
        <w:t>Increasing focus in strategic growth markets</w:t>
      </w:r>
      <w:r w:rsidR="000F3B33" w:rsidRPr="000E6317">
        <w:rPr>
          <w:lang w:val="en-GB"/>
        </w:rPr>
        <w:t xml:space="preserve"> such as MVNOs </w:t>
      </w:r>
      <w:r>
        <w:rPr>
          <w:lang w:val="en-GB"/>
        </w:rPr>
        <w:t xml:space="preserve">and </w:t>
      </w:r>
      <w:r w:rsidR="000F3B33" w:rsidRPr="000E6317">
        <w:rPr>
          <w:lang w:val="en-GB"/>
        </w:rPr>
        <w:t xml:space="preserve">automotive </w:t>
      </w:r>
      <w:r>
        <w:rPr>
          <w:lang w:val="en-GB"/>
        </w:rPr>
        <w:t>industries</w:t>
      </w:r>
    </w:p>
    <w:p w14:paraId="3D17428E" w14:textId="77777777" w:rsidR="000A39E5" w:rsidRPr="000E6317" w:rsidRDefault="00A16FF5" w:rsidP="0094116E">
      <w:pPr>
        <w:pStyle w:val="BodyText"/>
        <w:numPr>
          <w:ilvl w:val="0"/>
          <w:numId w:val="2"/>
        </w:numPr>
        <w:tabs>
          <w:tab w:val="left" w:pos="821"/>
        </w:tabs>
        <w:spacing w:before="1"/>
        <w:jc w:val="both"/>
        <w:rPr>
          <w:lang w:val="en-GB"/>
        </w:rPr>
      </w:pPr>
      <w:r w:rsidRPr="000E6317">
        <w:rPr>
          <w:spacing w:val="-1"/>
          <w:lang w:val="en-GB"/>
        </w:rPr>
        <w:t>Improving</w:t>
      </w:r>
      <w:r w:rsidRPr="000E6317">
        <w:rPr>
          <w:spacing w:val="-3"/>
          <w:lang w:val="en-GB"/>
        </w:rPr>
        <w:t xml:space="preserve"> </w:t>
      </w:r>
      <w:r w:rsidRPr="000E6317">
        <w:rPr>
          <w:lang w:val="en-GB"/>
        </w:rPr>
        <w:t>the</w:t>
      </w:r>
      <w:r w:rsidRPr="000E6317">
        <w:rPr>
          <w:spacing w:val="-3"/>
          <w:lang w:val="en-GB"/>
        </w:rPr>
        <w:t xml:space="preserve"> </w:t>
      </w:r>
      <w:r w:rsidRPr="000E6317">
        <w:rPr>
          <w:spacing w:val="-1"/>
          <w:lang w:val="en-GB"/>
        </w:rPr>
        <w:t>financial</w:t>
      </w:r>
      <w:r w:rsidRPr="000E6317">
        <w:rPr>
          <w:lang w:val="en-GB"/>
        </w:rPr>
        <w:t xml:space="preserve"> </w:t>
      </w:r>
      <w:r w:rsidRPr="000E6317">
        <w:rPr>
          <w:spacing w:val="-1"/>
          <w:lang w:val="en-GB"/>
        </w:rPr>
        <w:t>quality</w:t>
      </w:r>
      <w:r w:rsidRPr="000E6317">
        <w:rPr>
          <w:spacing w:val="-2"/>
          <w:lang w:val="en-GB"/>
        </w:rPr>
        <w:t xml:space="preserve"> </w:t>
      </w:r>
      <w:r w:rsidRPr="000E6317">
        <w:rPr>
          <w:lang w:val="en-GB"/>
        </w:rPr>
        <w:t>of</w:t>
      </w:r>
      <w:r w:rsidRPr="000E6317">
        <w:rPr>
          <w:spacing w:val="-3"/>
          <w:lang w:val="en-GB"/>
        </w:rPr>
        <w:t xml:space="preserve"> </w:t>
      </w:r>
      <w:r w:rsidRPr="000E6317">
        <w:rPr>
          <w:lang w:val="en-GB"/>
        </w:rPr>
        <w:t>our</w:t>
      </w:r>
      <w:r w:rsidRPr="000E6317">
        <w:rPr>
          <w:spacing w:val="-2"/>
          <w:lang w:val="en-GB"/>
        </w:rPr>
        <w:t xml:space="preserve"> </w:t>
      </w:r>
      <w:r w:rsidRPr="000E6317">
        <w:rPr>
          <w:spacing w:val="-1"/>
          <w:lang w:val="en-GB"/>
        </w:rPr>
        <w:t>business</w:t>
      </w:r>
      <w:r w:rsidRPr="000E6317">
        <w:rPr>
          <w:spacing w:val="-3"/>
          <w:lang w:val="en-GB"/>
        </w:rPr>
        <w:t xml:space="preserve"> </w:t>
      </w:r>
      <w:r w:rsidRPr="000E6317">
        <w:rPr>
          <w:spacing w:val="-1"/>
          <w:lang w:val="en-GB"/>
        </w:rPr>
        <w:t>by</w:t>
      </w:r>
      <w:r w:rsidRPr="000E6317">
        <w:rPr>
          <w:spacing w:val="-2"/>
          <w:lang w:val="en-GB"/>
        </w:rPr>
        <w:t xml:space="preserve"> </w:t>
      </w:r>
      <w:r w:rsidRPr="000E6317">
        <w:rPr>
          <w:lang w:val="en-GB"/>
        </w:rPr>
        <w:t>driving</w:t>
      </w:r>
      <w:r w:rsidRPr="000E6317">
        <w:rPr>
          <w:spacing w:val="-3"/>
          <w:lang w:val="en-GB"/>
        </w:rPr>
        <w:t xml:space="preserve"> </w:t>
      </w:r>
      <w:r w:rsidRPr="000E6317">
        <w:rPr>
          <w:spacing w:val="-1"/>
          <w:lang w:val="en-GB"/>
        </w:rPr>
        <w:t>recurring revenues</w:t>
      </w:r>
    </w:p>
    <w:p w14:paraId="40611E4F" w14:textId="77777777" w:rsidR="000A39E5" w:rsidRPr="000E6317" w:rsidRDefault="00A16FF5" w:rsidP="0094116E">
      <w:pPr>
        <w:pStyle w:val="BodyText"/>
        <w:numPr>
          <w:ilvl w:val="0"/>
          <w:numId w:val="2"/>
        </w:numPr>
        <w:tabs>
          <w:tab w:val="left" w:pos="821"/>
        </w:tabs>
        <w:spacing w:before="1" w:line="219" w:lineRule="exact"/>
        <w:jc w:val="both"/>
        <w:rPr>
          <w:lang w:val="en-GB"/>
        </w:rPr>
      </w:pPr>
      <w:r w:rsidRPr="000E6317">
        <w:rPr>
          <w:spacing w:val="-1"/>
          <w:lang w:val="en-GB"/>
        </w:rPr>
        <w:lastRenderedPageBreak/>
        <w:t>Expanding</w:t>
      </w:r>
      <w:r w:rsidRPr="000E6317">
        <w:rPr>
          <w:spacing w:val="-5"/>
          <w:lang w:val="en-GB"/>
        </w:rPr>
        <w:t xml:space="preserve"> </w:t>
      </w:r>
      <w:r w:rsidRPr="000E6317">
        <w:rPr>
          <w:lang w:val="en-GB"/>
        </w:rPr>
        <w:t>and</w:t>
      </w:r>
      <w:r w:rsidRPr="000E6317">
        <w:rPr>
          <w:spacing w:val="-4"/>
          <w:lang w:val="en-GB"/>
        </w:rPr>
        <w:t xml:space="preserve"> </w:t>
      </w:r>
      <w:r w:rsidRPr="000E6317">
        <w:rPr>
          <w:spacing w:val="-1"/>
          <w:lang w:val="en-GB"/>
        </w:rPr>
        <w:t>leveraging</w:t>
      </w:r>
      <w:r w:rsidRPr="000E6317">
        <w:rPr>
          <w:spacing w:val="-4"/>
          <w:lang w:val="en-GB"/>
        </w:rPr>
        <w:t xml:space="preserve"> </w:t>
      </w:r>
      <w:r w:rsidRPr="000E6317">
        <w:rPr>
          <w:lang w:val="en-GB"/>
        </w:rPr>
        <w:t>our</w:t>
      </w:r>
      <w:r w:rsidRPr="000E6317">
        <w:rPr>
          <w:spacing w:val="-3"/>
          <w:lang w:val="en-GB"/>
        </w:rPr>
        <w:t xml:space="preserve"> </w:t>
      </w:r>
      <w:r w:rsidRPr="000E6317">
        <w:rPr>
          <w:spacing w:val="-1"/>
          <w:lang w:val="en-GB"/>
        </w:rPr>
        <w:t>geographic</w:t>
      </w:r>
      <w:r w:rsidRPr="000E6317">
        <w:rPr>
          <w:spacing w:val="-3"/>
          <w:lang w:val="en-GB"/>
        </w:rPr>
        <w:t xml:space="preserve"> </w:t>
      </w:r>
      <w:r w:rsidRPr="000E6317">
        <w:rPr>
          <w:spacing w:val="-1"/>
          <w:lang w:val="en-GB"/>
        </w:rPr>
        <w:t>coverage</w:t>
      </w:r>
    </w:p>
    <w:p w14:paraId="68D4A140" w14:textId="42C2A01F" w:rsidR="000A39E5" w:rsidRPr="009926F2" w:rsidRDefault="00A16FF5" w:rsidP="0094116E">
      <w:pPr>
        <w:pStyle w:val="BodyText"/>
        <w:numPr>
          <w:ilvl w:val="0"/>
          <w:numId w:val="2"/>
        </w:numPr>
        <w:tabs>
          <w:tab w:val="left" w:pos="821"/>
        </w:tabs>
        <w:spacing w:line="219" w:lineRule="exact"/>
        <w:jc w:val="both"/>
        <w:rPr>
          <w:lang w:val="en-GB"/>
        </w:rPr>
      </w:pPr>
      <w:r w:rsidRPr="000E6317">
        <w:rPr>
          <w:spacing w:val="-1"/>
          <w:lang w:val="en-GB"/>
        </w:rPr>
        <w:t>Continued</w:t>
      </w:r>
      <w:r w:rsidRPr="000E6317">
        <w:rPr>
          <w:spacing w:val="-4"/>
          <w:lang w:val="en-GB"/>
        </w:rPr>
        <w:t xml:space="preserve"> </w:t>
      </w:r>
      <w:r w:rsidRPr="000E6317">
        <w:rPr>
          <w:spacing w:val="-1"/>
          <w:lang w:val="en-GB"/>
        </w:rPr>
        <w:t>investment</w:t>
      </w:r>
      <w:r w:rsidRPr="000E6317">
        <w:rPr>
          <w:spacing w:val="-2"/>
          <w:lang w:val="en-GB"/>
        </w:rPr>
        <w:t xml:space="preserve"> </w:t>
      </w:r>
      <w:r w:rsidRPr="000E6317">
        <w:rPr>
          <w:spacing w:val="-1"/>
          <w:lang w:val="en-GB"/>
        </w:rPr>
        <w:t>in</w:t>
      </w:r>
      <w:r w:rsidRPr="000E6317">
        <w:rPr>
          <w:spacing w:val="-4"/>
          <w:lang w:val="en-GB"/>
        </w:rPr>
        <w:t xml:space="preserve"> </w:t>
      </w:r>
      <w:r w:rsidRPr="000E6317">
        <w:rPr>
          <w:lang w:val="en-GB"/>
        </w:rPr>
        <w:t>market</w:t>
      </w:r>
      <w:r w:rsidRPr="000E6317">
        <w:rPr>
          <w:spacing w:val="-2"/>
          <w:lang w:val="en-GB"/>
        </w:rPr>
        <w:t xml:space="preserve"> </w:t>
      </w:r>
      <w:r w:rsidRPr="000E6317">
        <w:rPr>
          <w:spacing w:val="-1"/>
          <w:lang w:val="en-GB"/>
        </w:rPr>
        <w:t>leading</w:t>
      </w:r>
      <w:r w:rsidRPr="000E6317">
        <w:rPr>
          <w:spacing w:val="-4"/>
          <w:lang w:val="en-GB"/>
        </w:rPr>
        <w:t xml:space="preserve"> </w:t>
      </w:r>
      <w:r w:rsidRPr="000E6317">
        <w:rPr>
          <w:spacing w:val="-1"/>
          <w:lang w:val="en-GB"/>
        </w:rPr>
        <w:t>technology</w:t>
      </w:r>
      <w:r w:rsidRPr="000E6317">
        <w:rPr>
          <w:spacing w:val="-2"/>
          <w:lang w:val="en-GB"/>
        </w:rPr>
        <w:t xml:space="preserve"> </w:t>
      </w:r>
      <w:r w:rsidRPr="000E6317">
        <w:rPr>
          <w:lang w:val="en-GB"/>
        </w:rPr>
        <w:t>to</w:t>
      </w:r>
      <w:r w:rsidRPr="000E6317">
        <w:rPr>
          <w:spacing w:val="-3"/>
          <w:lang w:val="en-GB"/>
        </w:rPr>
        <w:t xml:space="preserve"> </w:t>
      </w:r>
      <w:r w:rsidRPr="000E6317">
        <w:rPr>
          <w:spacing w:val="-1"/>
          <w:lang w:val="en-GB"/>
        </w:rPr>
        <w:t>meet</w:t>
      </w:r>
      <w:r w:rsidRPr="000E6317">
        <w:rPr>
          <w:spacing w:val="-2"/>
          <w:lang w:val="en-GB"/>
        </w:rPr>
        <w:t xml:space="preserve"> </w:t>
      </w:r>
      <w:r w:rsidRPr="000E6317">
        <w:rPr>
          <w:lang w:val="en-GB"/>
        </w:rPr>
        <w:t>shifting</w:t>
      </w:r>
      <w:r w:rsidRPr="000E6317">
        <w:rPr>
          <w:spacing w:val="-4"/>
          <w:lang w:val="en-GB"/>
        </w:rPr>
        <w:t xml:space="preserve"> </w:t>
      </w:r>
      <w:r w:rsidRPr="000E6317">
        <w:rPr>
          <w:spacing w:val="-1"/>
          <w:lang w:val="en-GB"/>
        </w:rPr>
        <w:t>technology</w:t>
      </w:r>
      <w:r w:rsidRPr="000E6317">
        <w:rPr>
          <w:spacing w:val="-2"/>
          <w:lang w:val="en-GB"/>
        </w:rPr>
        <w:t xml:space="preserve"> </w:t>
      </w:r>
      <w:r w:rsidRPr="000E6317">
        <w:rPr>
          <w:spacing w:val="-1"/>
          <w:lang w:val="en-GB"/>
        </w:rPr>
        <w:t>trends</w:t>
      </w:r>
      <w:r w:rsidRPr="000E6317">
        <w:rPr>
          <w:spacing w:val="-3"/>
          <w:lang w:val="en-GB"/>
        </w:rPr>
        <w:t xml:space="preserve"> </w:t>
      </w:r>
      <w:r w:rsidRPr="000E6317">
        <w:rPr>
          <w:lang w:val="en-GB"/>
        </w:rPr>
        <w:t>and</w:t>
      </w:r>
      <w:r w:rsidRPr="000E6317">
        <w:rPr>
          <w:spacing w:val="-4"/>
          <w:lang w:val="en-GB"/>
        </w:rPr>
        <w:t xml:space="preserve"> </w:t>
      </w:r>
      <w:r w:rsidRPr="000E6317">
        <w:rPr>
          <w:spacing w:val="-1"/>
          <w:lang w:val="en-GB"/>
        </w:rPr>
        <w:t>client</w:t>
      </w:r>
      <w:r w:rsidRPr="000E6317">
        <w:rPr>
          <w:spacing w:val="-2"/>
          <w:lang w:val="en-GB"/>
        </w:rPr>
        <w:t xml:space="preserve"> </w:t>
      </w:r>
      <w:r w:rsidRPr="000E6317">
        <w:rPr>
          <w:spacing w:val="-1"/>
          <w:lang w:val="en-GB"/>
        </w:rPr>
        <w:t>needs</w:t>
      </w:r>
    </w:p>
    <w:p w14:paraId="3F859237" w14:textId="2BB4D594" w:rsidR="000E6317" w:rsidRPr="000E6317" w:rsidRDefault="00FE5DE9" w:rsidP="0094116E">
      <w:pPr>
        <w:pStyle w:val="BodyText"/>
        <w:numPr>
          <w:ilvl w:val="0"/>
          <w:numId w:val="2"/>
        </w:numPr>
        <w:tabs>
          <w:tab w:val="left" w:pos="821"/>
        </w:tabs>
        <w:spacing w:line="219" w:lineRule="exact"/>
        <w:jc w:val="both"/>
        <w:rPr>
          <w:lang w:val="en-GB"/>
        </w:rPr>
      </w:pPr>
      <w:r>
        <w:rPr>
          <w:spacing w:val="-1"/>
          <w:lang w:val="en-GB"/>
        </w:rPr>
        <w:t>Continued commitment to</w:t>
      </w:r>
      <w:r w:rsidR="000E6317" w:rsidRPr="000E6317">
        <w:rPr>
          <w:spacing w:val="-1"/>
          <w:lang w:val="en-GB"/>
        </w:rPr>
        <w:t xml:space="preserve"> </w:t>
      </w:r>
      <w:r>
        <w:rPr>
          <w:spacing w:val="-1"/>
          <w:lang w:val="en-GB"/>
        </w:rPr>
        <w:t>quality video and audio production</w:t>
      </w:r>
      <w:r w:rsidR="000E6317" w:rsidRPr="000E6317">
        <w:rPr>
          <w:spacing w:val="-1"/>
          <w:lang w:val="en-GB"/>
        </w:rPr>
        <w:t xml:space="preserve"> </w:t>
      </w:r>
      <w:r>
        <w:rPr>
          <w:spacing w:val="-1"/>
          <w:lang w:val="en-GB"/>
        </w:rPr>
        <w:t xml:space="preserve">for elite </w:t>
      </w:r>
      <w:r w:rsidR="003C4016">
        <w:rPr>
          <w:spacing w:val="-1"/>
          <w:lang w:val="en-GB"/>
        </w:rPr>
        <w:t>broadcast and media companies</w:t>
      </w:r>
      <w:r>
        <w:rPr>
          <w:spacing w:val="-1"/>
          <w:lang w:val="en-GB"/>
        </w:rPr>
        <w:t xml:space="preserve"> by 7digital Creative</w:t>
      </w:r>
    </w:p>
    <w:p w14:paraId="403B0B50" w14:textId="236DC6C1" w:rsidR="000A39E5" w:rsidRPr="000E6317" w:rsidRDefault="00A16FF5" w:rsidP="0094116E">
      <w:pPr>
        <w:pStyle w:val="BodyText"/>
        <w:numPr>
          <w:ilvl w:val="0"/>
          <w:numId w:val="2"/>
        </w:numPr>
        <w:tabs>
          <w:tab w:val="left" w:pos="821"/>
        </w:tabs>
        <w:spacing w:before="1"/>
        <w:ind w:right="508"/>
        <w:jc w:val="both"/>
        <w:rPr>
          <w:lang w:val="en-GB"/>
        </w:rPr>
      </w:pPr>
      <w:r w:rsidRPr="000E6317">
        <w:rPr>
          <w:spacing w:val="-1"/>
          <w:lang w:val="en-GB"/>
        </w:rPr>
        <w:t>Maintaining strict</w:t>
      </w:r>
      <w:r w:rsidRPr="000E6317">
        <w:rPr>
          <w:spacing w:val="-2"/>
          <w:lang w:val="en-GB"/>
        </w:rPr>
        <w:t xml:space="preserve"> </w:t>
      </w:r>
      <w:r w:rsidRPr="000E6317">
        <w:rPr>
          <w:spacing w:val="-1"/>
          <w:lang w:val="en-GB"/>
        </w:rPr>
        <w:t>control</w:t>
      </w:r>
      <w:r w:rsidRPr="000E6317">
        <w:rPr>
          <w:spacing w:val="-3"/>
          <w:lang w:val="en-GB"/>
        </w:rPr>
        <w:t xml:space="preserve"> </w:t>
      </w:r>
      <w:r w:rsidRPr="000E6317">
        <w:rPr>
          <w:lang w:val="en-GB"/>
        </w:rPr>
        <w:t>of</w:t>
      </w:r>
      <w:r w:rsidRPr="000E6317">
        <w:rPr>
          <w:spacing w:val="-2"/>
          <w:lang w:val="en-GB"/>
        </w:rPr>
        <w:t xml:space="preserve"> </w:t>
      </w:r>
      <w:r w:rsidRPr="000E6317">
        <w:rPr>
          <w:lang w:val="en-GB"/>
        </w:rPr>
        <w:t>our</w:t>
      </w:r>
      <w:r w:rsidRPr="000E6317">
        <w:rPr>
          <w:spacing w:val="-2"/>
          <w:lang w:val="en-GB"/>
        </w:rPr>
        <w:t xml:space="preserve"> </w:t>
      </w:r>
      <w:r w:rsidRPr="000E6317">
        <w:rPr>
          <w:lang w:val="en-GB"/>
        </w:rPr>
        <w:t>cost</w:t>
      </w:r>
      <w:r w:rsidRPr="000E6317">
        <w:rPr>
          <w:spacing w:val="-2"/>
          <w:lang w:val="en-GB"/>
        </w:rPr>
        <w:t xml:space="preserve"> </w:t>
      </w:r>
      <w:r w:rsidRPr="000E6317">
        <w:rPr>
          <w:spacing w:val="-1"/>
          <w:lang w:val="en-GB"/>
        </w:rPr>
        <w:t>base</w:t>
      </w:r>
      <w:r w:rsidRPr="000E6317">
        <w:rPr>
          <w:spacing w:val="-3"/>
          <w:lang w:val="en-GB"/>
        </w:rPr>
        <w:t xml:space="preserve"> </w:t>
      </w:r>
      <w:r w:rsidRPr="000E6317">
        <w:rPr>
          <w:lang w:val="en-GB"/>
        </w:rPr>
        <w:t>to</w:t>
      </w:r>
      <w:r w:rsidRPr="000E6317">
        <w:rPr>
          <w:spacing w:val="-2"/>
          <w:lang w:val="en-GB"/>
        </w:rPr>
        <w:t xml:space="preserve"> </w:t>
      </w:r>
      <w:r w:rsidRPr="000E6317">
        <w:rPr>
          <w:spacing w:val="-1"/>
          <w:lang w:val="en-GB"/>
        </w:rPr>
        <w:t>ensure</w:t>
      </w:r>
      <w:r w:rsidRPr="000E6317">
        <w:rPr>
          <w:spacing w:val="-3"/>
          <w:lang w:val="en-GB"/>
        </w:rPr>
        <w:t xml:space="preserve"> </w:t>
      </w:r>
      <w:r w:rsidRPr="000E6317">
        <w:rPr>
          <w:lang w:val="en-GB"/>
        </w:rPr>
        <w:t>that</w:t>
      </w:r>
      <w:r w:rsidRPr="000E6317">
        <w:rPr>
          <w:spacing w:val="-2"/>
          <w:lang w:val="en-GB"/>
        </w:rPr>
        <w:t xml:space="preserve"> </w:t>
      </w:r>
      <w:r w:rsidRPr="000E6317">
        <w:rPr>
          <w:spacing w:val="-1"/>
          <w:lang w:val="en-GB"/>
        </w:rPr>
        <w:t>revenue</w:t>
      </w:r>
      <w:r w:rsidRPr="000E6317">
        <w:rPr>
          <w:spacing w:val="-3"/>
          <w:lang w:val="en-GB"/>
        </w:rPr>
        <w:t xml:space="preserve"> </w:t>
      </w:r>
      <w:r w:rsidRPr="000E6317">
        <w:rPr>
          <w:spacing w:val="-1"/>
          <w:lang w:val="en-GB"/>
        </w:rPr>
        <w:t>growth</w:t>
      </w:r>
      <w:r w:rsidRPr="000E6317">
        <w:rPr>
          <w:spacing w:val="-3"/>
          <w:lang w:val="en-GB"/>
        </w:rPr>
        <w:t xml:space="preserve"> </w:t>
      </w:r>
      <w:r w:rsidRPr="000E6317">
        <w:rPr>
          <w:lang w:val="en-GB"/>
        </w:rPr>
        <w:t>is</w:t>
      </w:r>
      <w:r w:rsidRPr="000E6317">
        <w:rPr>
          <w:spacing w:val="-4"/>
          <w:lang w:val="en-GB"/>
        </w:rPr>
        <w:t xml:space="preserve"> </w:t>
      </w:r>
      <w:r w:rsidRPr="000E6317">
        <w:rPr>
          <w:spacing w:val="-1"/>
          <w:lang w:val="en-GB"/>
        </w:rPr>
        <w:t>quickly</w:t>
      </w:r>
      <w:r w:rsidRPr="000E6317">
        <w:rPr>
          <w:spacing w:val="-2"/>
          <w:lang w:val="en-GB"/>
        </w:rPr>
        <w:t xml:space="preserve"> </w:t>
      </w:r>
      <w:r w:rsidRPr="000E6317">
        <w:rPr>
          <w:spacing w:val="-1"/>
          <w:lang w:val="en-GB"/>
        </w:rPr>
        <w:t>reflected</w:t>
      </w:r>
      <w:r w:rsidRPr="000E6317">
        <w:rPr>
          <w:spacing w:val="-3"/>
          <w:lang w:val="en-GB"/>
        </w:rPr>
        <w:t xml:space="preserve"> </w:t>
      </w:r>
      <w:r w:rsidRPr="000E6317">
        <w:rPr>
          <w:lang w:val="en-GB"/>
        </w:rPr>
        <w:t>in</w:t>
      </w:r>
      <w:r w:rsidRPr="000E6317">
        <w:rPr>
          <w:spacing w:val="-2"/>
          <w:lang w:val="en-GB"/>
        </w:rPr>
        <w:t xml:space="preserve"> </w:t>
      </w:r>
      <w:r w:rsidRPr="000E6317">
        <w:rPr>
          <w:spacing w:val="-1"/>
          <w:lang w:val="en-GB"/>
        </w:rPr>
        <w:t>improved</w:t>
      </w:r>
      <w:r w:rsidRPr="000E6317">
        <w:rPr>
          <w:spacing w:val="-3"/>
          <w:lang w:val="en-GB"/>
        </w:rPr>
        <w:t xml:space="preserve"> </w:t>
      </w:r>
      <w:r w:rsidRPr="000E6317">
        <w:rPr>
          <w:rFonts w:asciiTheme="minorHAnsi" w:eastAsiaTheme="minorHAnsi" w:hAnsiTheme="minorHAnsi"/>
          <w:lang w:val="en-GB"/>
        </w:rPr>
        <w:t>overall Group profitability</w:t>
      </w:r>
    </w:p>
    <w:p w14:paraId="342DC797" w14:textId="77777777" w:rsidR="000A39E5" w:rsidRPr="000E6317" w:rsidRDefault="000A39E5" w:rsidP="0094116E">
      <w:pPr>
        <w:spacing w:before="9"/>
        <w:jc w:val="both"/>
        <w:rPr>
          <w:rFonts w:ascii="Calibri" w:eastAsia="Calibri" w:hAnsi="Calibri" w:cs="Calibri"/>
          <w:sz w:val="20"/>
          <w:szCs w:val="20"/>
          <w:lang w:val="en-GB"/>
        </w:rPr>
      </w:pPr>
    </w:p>
    <w:p w14:paraId="5B4EC94A" w14:textId="2E973AF7" w:rsidR="000A39E5" w:rsidRPr="000E6317" w:rsidRDefault="00A16FF5" w:rsidP="0094116E">
      <w:pPr>
        <w:pStyle w:val="BodyText"/>
        <w:spacing w:line="276" w:lineRule="auto"/>
        <w:ind w:right="225"/>
        <w:jc w:val="both"/>
        <w:rPr>
          <w:rFonts w:asciiTheme="minorHAnsi" w:eastAsiaTheme="minorHAnsi" w:hAnsiTheme="minorHAnsi"/>
          <w:spacing w:val="-1"/>
          <w:lang w:val="en-GB"/>
        </w:rPr>
      </w:pPr>
      <w:r w:rsidRPr="000E6317">
        <w:rPr>
          <w:rFonts w:asciiTheme="minorHAnsi" w:eastAsiaTheme="minorHAnsi" w:hAnsiTheme="minorHAnsi"/>
          <w:spacing w:val="-1"/>
          <w:lang w:val="en-GB"/>
        </w:rPr>
        <w:t>7digital’s core platform provides its customers with access to cloud-based software that allows them to create and develop their own music services. 7digital operates business–to–business technology and music services (Licensing revenue), business– to–consumer music services under the 7digital brand (Content revenue), and content production under the 7digital Creative brand.</w:t>
      </w:r>
    </w:p>
    <w:p w14:paraId="788D0920" w14:textId="77777777" w:rsidR="000A39E5" w:rsidRPr="000E6317" w:rsidRDefault="000A39E5" w:rsidP="002756B2">
      <w:pPr>
        <w:spacing w:before="7"/>
        <w:rPr>
          <w:sz w:val="18"/>
          <w:szCs w:val="18"/>
          <w:lang w:val="en-GB"/>
        </w:rPr>
      </w:pPr>
    </w:p>
    <w:p w14:paraId="55A40A62" w14:textId="77777777" w:rsidR="000A39E5" w:rsidRPr="000E6317" w:rsidRDefault="00A16FF5" w:rsidP="00127230">
      <w:pPr>
        <w:pStyle w:val="Heading2"/>
        <w:jc w:val="both"/>
        <w:rPr>
          <w:rFonts w:asciiTheme="minorHAnsi" w:eastAsiaTheme="minorHAnsi" w:hAnsiTheme="minorHAnsi"/>
          <w:lang w:val="en-GB"/>
        </w:rPr>
      </w:pPr>
      <w:r w:rsidRPr="000E6317">
        <w:rPr>
          <w:rFonts w:asciiTheme="minorHAnsi" w:eastAsiaTheme="minorHAnsi" w:hAnsiTheme="minorHAnsi"/>
          <w:lang w:val="en-GB"/>
        </w:rPr>
        <w:t>Licensing</w:t>
      </w:r>
    </w:p>
    <w:p w14:paraId="112F31E3" w14:textId="26EABDC0" w:rsidR="000A39E5" w:rsidRPr="000E6317" w:rsidRDefault="00A16FF5" w:rsidP="00127230">
      <w:pPr>
        <w:pStyle w:val="BodyText"/>
        <w:spacing w:before="34" w:line="275" w:lineRule="auto"/>
        <w:ind w:right="136"/>
        <w:jc w:val="both"/>
        <w:rPr>
          <w:rFonts w:asciiTheme="minorHAnsi" w:eastAsiaTheme="minorHAnsi" w:hAnsiTheme="minorHAnsi"/>
          <w:lang w:val="en-GB"/>
        </w:rPr>
      </w:pPr>
      <w:r w:rsidRPr="000E6317">
        <w:rPr>
          <w:rFonts w:asciiTheme="minorHAnsi" w:eastAsiaTheme="minorHAnsi" w:hAnsiTheme="minorHAnsi"/>
          <w:lang w:val="en-GB"/>
        </w:rPr>
        <w:t>7digital’s core business is to provide an API for third parties that wish to create digital music services, either standalone or bundled within their own device or product offering. 7digital’s platform simplifies access to music by offering a combination of a licen</w:t>
      </w:r>
      <w:r w:rsidR="008E652E" w:rsidRPr="000E6317">
        <w:rPr>
          <w:rFonts w:asciiTheme="minorHAnsi" w:eastAsiaTheme="minorHAnsi" w:hAnsiTheme="minorHAnsi"/>
          <w:lang w:val="en-GB"/>
        </w:rPr>
        <w:t>s</w:t>
      </w:r>
      <w:r w:rsidRPr="000E6317">
        <w:rPr>
          <w:rFonts w:asciiTheme="minorHAnsi" w:eastAsiaTheme="minorHAnsi" w:hAnsiTheme="minorHAnsi"/>
          <w:lang w:val="en-GB"/>
        </w:rPr>
        <w:t>ed music catalogue alongside the cloud-based technology platform and client-side software, being software hosted by 7digital’s clients. These are needed to create on-demand music streaming and download services, radio style services and other services. The 7digital platform is open, with open-source code wrappers to reduce complexity and time to market for its potential customers and can be used for building products on any type of connected device.</w:t>
      </w:r>
    </w:p>
    <w:p w14:paraId="5A999499" w14:textId="77777777" w:rsidR="000A39E5" w:rsidRPr="000E6317" w:rsidRDefault="000A39E5" w:rsidP="00127230">
      <w:pPr>
        <w:spacing w:before="10"/>
        <w:jc w:val="both"/>
        <w:rPr>
          <w:sz w:val="18"/>
          <w:szCs w:val="18"/>
          <w:lang w:val="en-GB"/>
        </w:rPr>
      </w:pPr>
    </w:p>
    <w:p w14:paraId="50E6A831" w14:textId="77777777" w:rsidR="000A39E5" w:rsidRPr="000E6317" w:rsidRDefault="00A16FF5" w:rsidP="00127230">
      <w:pPr>
        <w:pStyle w:val="BodyText"/>
        <w:spacing w:line="275" w:lineRule="auto"/>
        <w:ind w:right="225"/>
        <w:jc w:val="both"/>
        <w:rPr>
          <w:rFonts w:asciiTheme="minorHAnsi" w:eastAsiaTheme="minorHAnsi" w:hAnsiTheme="minorHAnsi"/>
          <w:lang w:val="en-GB"/>
        </w:rPr>
      </w:pPr>
      <w:r w:rsidRPr="000E6317">
        <w:rPr>
          <w:rFonts w:asciiTheme="minorHAnsi" w:eastAsiaTheme="minorHAnsi" w:hAnsiTheme="minorHAnsi"/>
          <w:lang w:val="en-GB"/>
        </w:rPr>
        <w:t>Typically, customers pay a set-up fee and monthly licence fees for using the 7digital platform and 7digital will also take a revenue share of any music-based revenue generated by the service, including transaction or subscription revenues.</w:t>
      </w:r>
    </w:p>
    <w:p w14:paraId="3BCF4E3F" w14:textId="77777777" w:rsidR="000A39E5" w:rsidRPr="000E6317" w:rsidRDefault="000A39E5" w:rsidP="00127230">
      <w:pPr>
        <w:spacing w:before="10"/>
        <w:jc w:val="both"/>
        <w:rPr>
          <w:sz w:val="18"/>
          <w:szCs w:val="18"/>
          <w:lang w:val="en-GB"/>
        </w:rPr>
      </w:pPr>
    </w:p>
    <w:p w14:paraId="1AF996B0" w14:textId="77777777" w:rsidR="000A39E5" w:rsidRPr="000E6317" w:rsidRDefault="00A16FF5" w:rsidP="00127230">
      <w:pPr>
        <w:pStyle w:val="BodyText"/>
        <w:spacing w:line="275" w:lineRule="auto"/>
        <w:ind w:right="136"/>
        <w:jc w:val="both"/>
        <w:rPr>
          <w:rFonts w:asciiTheme="minorHAnsi" w:eastAsiaTheme="minorHAnsi" w:hAnsiTheme="minorHAnsi"/>
          <w:lang w:val="en-GB"/>
        </w:rPr>
      </w:pPr>
      <w:r w:rsidRPr="000E6317">
        <w:rPr>
          <w:rFonts w:asciiTheme="minorHAnsi" w:eastAsiaTheme="minorHAnsi" w:hAnsiTheme="minorHAnsi"/>
          <w:lang w:val="en-GB"/>
        </w:rPr>
        <w:t xml:space="preserve">In addition to providing an open API based platform from which third parties can build their own services, 7digital also provides client-side software applications for the leading OS and device platforms, including Android, iOS, BlackBerry, Windows 8 and Windows Phone, Tizen, Firefox OS, HTML5 and </w:t>
      </w:r>
      <w:proofErr w:type="spellStart"/>
      <w:r w:rsidRPr="000E6317">
        <w:rPr>
          <w:rFonts w:asciiTheme="minorHAnsi" w:eastAsiaTheme="minorHAnsi" w:hAnsiTheme="minorHAnsi"/>
          <w:lang w:val="en-GB"/>
        </w:rPr>
        <w:t>Sonos</w:t>
      </w:r>
      <w:proofErr w:type="spellEnd"/>
      <w:r w:rsidRPr="000E6317">
        <w:rPr>
          <w:rFonts w:asciiTheme="minorHAnsi" w:eastAsiaTheme="minorHAnsi" w:hAnsiTheme="minorHAnsi"/>
          <w:lang w:val="en-GB"/>
        </w:rPr>
        <w:t>.</w:t>
      </w:r>
    </w:p>
    <w:p w14:paraId="7416A292" w14:textId="77777777" w:rsidR="000A39E5" w:rsidRPr="000E6317" w:rsidRDefault="000A39E5" w:rsidP="00127230">
      <w:pPr>
        <w:spacing w:before="10"/>
        <w:jc w:val="both"/>
        <w:rPr>
          <w:sz w:val="18"/>
          <w:szCs w:val="18"/>
          <w:lang w:val="en-GB"/>
        </w:rPr>
      </w:pPr>
    </w:p>
    <w:p w14:paraId="2367A391" w14:textId="77777777" w:rsidR="000A39E5" w:rsidRPr="000E6317" w:rsidRDefault="00A16FF5" w:rsidP="00127230">
      <w:pPr>
        <w:pStyle w:val="BodyText"/>
        <w:spacing w:line="275" w:lineRule="auto"/>
        <w:ind w:right="225"/>
        <w:jc w:val="both"/>
        <w:rPr>
          <w:rFonts w:asciiTheme="minorHAnsi" w:eastAsiaTheme="minorHAnsi" w:hAnsiTheme="minorHAnsi"/>
          <w:lang w:val="en-GB"/>
        </w:rPr>
      </w:pPr>
      <w:r w:rsidRPr="000E6317">
        <w:rPr>
          <w:rFonts w:asciiTheme="minorHAnsi" w:eastAsiaTheme="minorHAnsi" w:hAnsiTheme="minorHAnsi"/>
          <w:lang w:val="en-GB"/>
        </w:rPr>
        <w:t>7digital has obtained music licences in 82 countries in North America, Latin America, Europe, Asia-Pacific and Africa. These licences are obtained from hundreds of individual record labels, music publishers and music collecting societies. Music licences vary from country to country and by usage type.</w:t>
      </w:r>
    </w:p>
    <w:p w14:paraId="59FAB423" w14:textId="77777777" w:rsidR="000A39E5" w:rsidRPr="000E6317" w:rsidRDefault="000A39E5" w:rsidP="00127230">
      <w:pPr>
        <w:spacing w:before="10"/>
        <w:jc w:val="both"/>
        <w:rPr>
          <w:sz w:val="18"/>
          <w:szCs w:val="18"/>
          <w:lang w:val="en-GB"/>
        </w:rPr>
      </w:pPr>
    </w:p>
    <w:p w14:paraId="01DD80FB" w14:textId="53724DC8" w:rsidR="000A39E5" w:rsidRPr="000E6317" w:rsidRDefault="003C4016" w:rsidP="00127230">
      <w:pPr>
        <w:pStyle w:val="Heading2"/>
        <w:jc w:val="both"/>
        <w:rPr>
          <w:rFonts w:asciiTheme="minorHAnsi" w:eastAsiaTheme="minorHAnsi" w:hAnsiTheme="minorHAnsi"/>
          <w:lang w:val="en-GB"/>
        </w:rPr>
      </w:pPr>
      <w:r>
        <w:rPr>
          <w:rFonts w:asciiTheme="minorHAnsi" w:eastAsiaTheme="minorHAnsi" w:hAnsiTheme="minorHAnsi"/>
          <w:lang w:val="en-GB"/>
        </w:rPr>
        <w:t>7digital Store</w:t>
      </w:r>
    </w:p>
    <w:p w14:paraId="29A9BDA1" w14:textId="2E1008B8" w:rsidR="000A39E5" w:rsidRPr="000E6317" w:rsidRDefault="00A16FF5" w:rsidP="00127230">
      <w:pPr>
        <w:pStyle w:val="BodyText"/>
        <w:spacing w:before="32" w:line="276" w:lineRule="auto"/>
        <w:ind w:right="225"/>
        <w:jc w:val="both"/>
        <w:rPr>
          <w:rFonts w:asciiTheme="minorHAnsi" w:eastAsiaTheme="minorHAnsi" w:hAnsiTheme="minorHAnsi"/>
          <w:lang w:val="en-GB"/>
        </w:rPr>
      </w:pPr>
      <w:r w:rsidRPr="000E6317">
        <w:rPr>
          <w:rFonts w:asciiTheme="minorHAnsi" w:eastAsiaTheme="minorHAnsi" w:hAnsiTheme="minorHAnsi"/>
          <w:lang w:val="en-GB"/>
        </w:rPr>
        <w:t xml:space="preserve">7digital.com is a licensed digital music store available in 18 countries. The 7digital.com music download store offers a catalogue of </w:t>
      </w:r>
      <w:r w:rsidR="001C7456" w:rsidRPr="000E6317">
        <w:rPr>
          <w:rFonts w:asciiTheme="minorHAnsi" w:eastAsiaTheme="minorHAnsi" w:hAnsiTheme="minorHAnsi"/>
          <w:lang w:val="en-GB"/>
        </w:rPr>
        <w:t>high-quality</w:t>
      </w:r>
      <w:r w:rsidRPr="000E6317">
        <w:rPr>
          <w:rFonts w:asciiTheme="minorHAnsi" w:eastAsiaTheme="minorHAnsi" w:hAnsiTheme="minorHAnsi"/>
          <w:lang w:val="en-GB"/>
        </w:rPr>
        <w:t xml:space="preserve"> digital music from the major labels</w:t>
      </w:r>
      <w:r w:rsidR="003C4016">
        <w:rPr>
          <w:rFonts w:asciiTheme="minorHAnsi" w:eastAsiaTheme="minorHAnsi" w:hAnsiTheme="minorHAnsi"/>
          <w:lang w:val="en-GB"/>
        </w:rPr>
        <w:t>, distributors</w:t>
      </w:r>
      <w:r w:rsidRPr="000E6317">
        <w:rPr>
          <w:rFonts w:asciiTheme="minorHAnsi" w:eastAsiaTheme="minorHAnsi" w:hAnsiTheme="minorHAnsi"/>
          <w:lang w:val="en-GB"/>
        </w:rPr>
        <w:t xml:space="preserve"> and independent aggregators in Europe, North America and parts of Asia-Pacific. Users have the option to download their purchases as zip files or by using the 7digital download manager to input directly into their media player of choice. 7digital has apps for different devices as well as an HTML5, mobile optimised web store.</w:t>
      </w:r>
    </w:p>
    <w:p w14:paraId="6FDC95EA" w14:textId="77777777" w:rsidR="000A39E5" w:rsidRPr="000E6317" w:rsidRDefault="000A39E5" w:rsidP="00127230">
      <w:pPr>
        <w:spacing w:before="10"/>
        <w:jc w:val="both"/>
        <w:rPr>
          <w:sz w:val="18"/>
          <w:szCs w:val="18"/>
          <w:lang w:val="en-GB"/>
        </w:rPr>
      </w:pPr>
    </w:p>
    <w:p w14:paraId="7C702D56" w14:textId="0D926F33" w:rsidR="000A39E5" w:rsidRPr="000E6317" w:rsidRDefault="00FE5DE9" w:rsidP="00127230">
      <w:pPr>
        <w:pStyle w:val="Heading2"/>
        <w:jc w:val="both"/>
        <w:rPr>
          <w:rFonts w:asciiTheme="minorHAnsi" w:eastAsiaTheme="minorHAnsi" w:hAnsiTheme="minorHAnsi"/>
          <w:lang w:val="en-GB"/>
        </w:rPr>
      </w:pPr>
      <w:r>
        <w:rPr>
          <w:rFonts w:asciiTheme="minorHAnsi" w:eastAsiaTheme="minorHAnsi" w:hAnsiTheme="minorHAnsi"/>
          <w:lang w:val="en-GB"/>
        </w:rPr>
        <w:t xml:space="preserve">7digital </w:t>
      </w:r>
      <w:r w:rsidR="00A16FF5" w:rsidRPr="000E6317">
        <w:rPr>
          <w:rFonts w:asciiTheme="minorHAnsi" w:eastAsiaTheme="minorHAnsi" w:hAnsiTheme="minorHAnsi"/>
          <w:lang w:val="en-GB"/>
        </w:rPr>
        <w:t>Creative</w:t>
      </w:r>
    </w:p>
    <w:p w14:paraId="5C49BD33" w14:textId="58710FFE" w:rsidR="000A39E5" w:rsidRPr="000E6317" w:rsidRDefault="00A16FF5" w:rsidP="00127230">
      <w:pPr>
        <w:pStyle w:val="BodyText"/>
        <w:spacing w:before="32" w:line="275" w:lineRule="auto"/>
        <w:ind w:right="225"/>
        <w:jc w:val="both"/>
        <w:rPr>
          <w:rFonts w:asciiTheme="minorHAnsi" w:eastAsiaTheme="minorHAnsi" w:hAnsiTheme="minorHAnsi"/>
          <w:lang w:val="en-GB"/>
        </w:rPr>
      </w:pPr>
      <w:r w:rsidRPr="000E6317">
        <w:rPr>
          <w:rFonts w:asciiTheme="minorHAnsi" w:eastAsiaTheme="minorHAnsi" w:hAnsiTheme="minorHAnsi"/>
          <w:lang w:val="en-GB"/>
        </w:rPr>
        <w:t>7digital</w:t>
      </w:r>
      <w:r w:rsidR="00FE5DE9">
        <w:rPr>
          <w:rFonts w:asciiTheme="minorHAnsi" w:eastAsiaTheme="minorHAnsi" w:hAnsiTheme="minorHAnsi"/>
          <w:lang w:val="en-GB"/>
        </w:rPr>
        <w:t xml:space="preserve"> creative team</w:t>
      </w:r>
      <w:r w:rsidRPr="000E6317">
        <w:rPr>
          <w:rFonts w:asciiTheme="minorHAnsi" w:eastAsiaTheme="minorHAnsi" w:hAnsiTheme="minorHAnsi"/>
          <w:lang w:val="en-GB"/>
        </w:rPr>
        <w:t xml:space="preserve"> produces approximately 1,200 hours of </w:t>
      </w:r>
      <w:r w:rsidR="00FE5DE9">
        <w:rPr>
          <w:rFonts w:asciiTheme="minorHAnsi" w:eastAsiaTheme="minorHAnsi" w:hAnsiTheme="minorHAnsi"/>
          <w:lang w:val="en-GB"/>
        </w:rPr>
        <w:t xml:space="preserve">original </w:t>
      </w:r>
      <w:r w:rsidRPr="000E6317">
        <w:rPr>
          <w:rFonts w:asciiTheme="minorHAnsi" w:eastAsiaTheme="minorHAnsi" w:hAnsiTheme="minorHAnsi"/>
          <w:lang w:val="en-GB"/>
        </w:rPr>
        <w:t xml:space="preserve">video and audio content every year. The content </w:t>
      </w:r>
      <w:r w:rsidR="00FE5DE9">
        <w:rPr>
          <w:rFonts w:asciiTheme="minorHAnsi" w:eastAsiaTheme="minorHAnsi" w:hAnsiTheme="minorHAnsi"/>
          <w:lang w:val="en-GB"/>
        </w:rPr>
        <w:t>creation team</w:t>
      </w:r>
      <w:r w:rsidR="00FE5DE9" w:rsidRPr="000E6317">
        <w:rPr>
          <w:rFonts w:asciiTheme="minorHAnsi" w:eastAsiaTheme="minorHAnsi" w:hAnsiTheme="minorHAnsi"/>
          <w:lang w:val="en-GB"/>
        </w:rPr>
        <w:t xml:space="preserve"> </w:t>
      </w:r>
      <w:r w:rsidR="00FE5DE9">
        <w:rPr>
          <w:rFonts w:asciiTheme="minorHAnsi" w:eastAsiaTheme="minorHAnsi" w:hAnsiTheme="minorHAnsi"/>
          <w:lang w:val="en-GB"/>
        </w:rPr>
        <w:t>books</w:t>
      </w:r>
      <w:r w:rsidR="00FE5DE9" w:rsidRPr="000E6317">
        <w:rPr>
          <w:rFonts w:asciiTheme="minorHAnsi" w:eastAsiaTheme="minorHAnsi" w:hAnsiTheme="minorHAnsi"/>
          <w:lang w:val="en-GB"/>
        </w:rPr>
        <w:t xml:space="preserve"> </w:t>
      </w:r>
      <w:r w:rsidRPr="000E6317">
        <w:rPr>
          <w:rFonts w:asciiTheme="minorHAnsi" w:eastAsiaTheme="minorHAnsi" w:hAnsiTheme="minorHAnsi"/>
          <w:lang w:val="en-GB"/>
        </w:rPr>
        <w:t>regular commissions from BBC’s national radio networks as well as one-off commissions from other</w:t>
      </w:r>
      <w:r w:rsidR="00FE5DE9">
        <w:rPr>
          <w:rFonts w:asciiTheme="minorHAnsi" w:eastAsiaTheme="minorHAnsi" w:hAnsiTheme="minorHAnsi"/>
          <w:lang w:val="en-GB"/>
        </w:rPr>
        <w:t xml:space="preserve"> premium</w:t>
      </w:r>
      <w:r w:rsidRPr="000E6317">
        <w:rPr>
          <w:rFonts w:asciiTheme="minorHAnsi" w:eastAsiaTheme="minorHAnsi" w:hAnsiTheme="minorHAnsi"/>
          <w:lang w:val="en-GB"/>
        </w:rPr>
        <w:t xml:space="preserve"> broadcasters, such as Sky</w:t>
      </w:r>
      <w:r w:rsidR="00143835" w:rsidRPr="000E6317">
        <w:rPr>
          <w:rFonts w:asciiTheme="minorHAnsi" w:eastAsiaTheme="minorHAnsi" w:hAnsiTheme="minorHAnsi"/>
          <w:lang w:val="en-GB"/>
        </w:rPr>
        <w:t xml:space="preserve"> </w:t>
      </w:r>
      <w:r w:rsidRPr="000E6317">
        <w:rPr>
          <w:rFonts w:asciiTheme="minorHAnsi" w:eastAsiaTheme="minorHAnsi" w:hAnsiTheme="minorHAnsi"/>
          <w:lang w:val="en-GB"/>
        </w:rPr>
        <w:t xml:space="preserve">Television. Key programmes include ‘Sounds of the Sixties’ and ‘Pick of the Pops’ on Radio 2 and the ‘Radcliffe and </w:t>
      </w:r>
      <w:proofErr w:type="spellStart"/>
      <w:r w:rsidRPr="000E6317">
        <w:rPr>
          <w:rFonts w:asciiTheme="minorHAnsi" w:eastAsiaTheme="minorHAnsi" w:hAnsiTheme="minorHAnsi"/>
          <w:lang w:val="en-GB"/>
        </w:rPr>
        <w:t>Maconie</w:t>
      </w:r>
      <w:proofErr w:type="spellEnd"/>
      <w:r w:rsidRPr="000E6317">
        <w:rPr>
          <w:rFonts w:asciiTheme="minorHAnsi" w:eastAsiaTheme="minorHAnsi" w:hAnsiTheme="minorHAnsi"/>
          <w:lang w:val="en-GB"/>
        </w:rPr>
        <w:t xml:space="preserve"> Show’ on BBC Radio 6 Music. Our Entertainment News content is distributed to around 150 commercial radio stations.</w:t>
      </w:r>
    </w:p>
    <w:p w14:paraId="13EC41F8" w14:textId="77777777" w:rsidR="000A39E5" w:rsidRPr="000E6317" w:rsidRDefault="000A39E5" w:rsidP="002756B2">
      <w:pPr>
        <w:rPr>
          <w:rFonts w:ascii="Calibri" w:eastAsia="Calibri" w:hAnsi="Calibri" w:cs="Calibri"/>
          <w:sz w:val="18"/>
          <w:szCs w:val="18"/>
          <w:lang w:val="en-GB"/>
        </w:rPr>
      </w:pPr>
    </w:p>
    <w:p w14:paraId="69AB84E8" w14:textId="77777777" w:rsidR="000A39E5" w:rsidRPr="000E6317" w:rsidRDefault="000A39E5" w:rsidP="002756B2">
      <w:pPr>
        <w:spacing w:before="4"/>
        <w:rPr>
          <w:rFonts w:ascii="Calibri" w:eastAsia="Calibri" w:hAnsi="Calibri" w:cs="Calibri"/>
          <w:sz w:val="20"/>
          <w:szCs w:val="20"/>
          <w:lang w:val="en-GB"/>
        </w:rPr>
      </w:pPr>
    </w:p>
    <w:p w14:paraId="738D3D31" w14:textId="77777777" w:rsidR="00143835" w:rsidRPr="000E6317" w:rsidRDefault="00143835" w:rsidP="002756B2">
      <w:pPr>
        <w:rPr>
          <w:rFonts w:ascii="Calibri" w:eastAsia="Calibri" w:hAnsi="Calibri"/>
          <w:b/>
          <w:bCs/>
          <w:color w:val="00AFEF"/>
          <w:sz w:val="20"/>
          <w:szCs w:val="20"/>
          <w:lang w:val="en-GB"/>
        </w:rPr>
      </w:pPr>
      <w:r w:rsidRPr="000E6317">
        <w:rPr>
          <w:color w:val="00AFEF"/>
          <w:lang w:val="en-GB"/>
        </w:rPr>
        <w:br w:type="page"/>
      </w:r>
    </w:p>
    <w:p w14:paraId="7416B2DC" w14:textId="325149E9" w:rsidR="000A39E5" w:rsidRPr="000E6317" w:rsidRDefault="00A16FF5">
      <w:pPr>
        <w:pStyle w:val="Heading1"/>
        <w:ind w:left="140"/>
        <w:rPr>
          <w:b w:val="0"/>
          <w:bCs w:val="0"/>
          <w:lang w:val="en-GB"/>
        </w:rPr>
      </w:pPr>
      <w:r w:rsidRPr="000E6317">
        <w:rPr>
          <w:color w:val="00AFEF"/>
          <w:lang w:val="en-GB"/>
        </w:rPr>
        <w:lastRenderedPageBreak/>
        <w:t>Names</w:t>
      </w:r>
      <w:r w:rsidRPr="000E6317">
        <w:rPr>
          <w:color w:val="00AFEF"/>
          <w:spacing w:val="-8"/>
          <w:lang w:val="en-GB"/>
        </w:rPr>
        <w:t xml:space="preserve"> </w:t>
      </w:r>
      <w:r w:rsidRPr="000E6317">
        <w:rPr>
          <w:color w:val="00AFEF"/>
          <w:lang w:val="en-GB"/>
        </w:rPr>
        <w:t>and</w:t>
      </w:r>
      <w:r w:rsidRPr="000E6317">
        <w:rPr>
          <w:color w:val="00AFEF"/>
          <w:spacing w:val="-7"/>
          <w:lang w:val="en-GB"/>
        </w:rPr>
        <w:t xml:space="preserve"> </w:t>
      </w:r>
      <w:r w:rsidRPr="000E6317">
        <w:rPr>
          <w:color w:val="00AFEF"/>
          <w:spacing w:val="-1"/>
          <w:lang w:val="en-GB"/>
        </w:rPr>
        <w:t>biographical</w:t>
      </w:r>
      <w:r w:rsidRPr="000E6317">
        <w:rPr>
          <w:color w:val="00AFEF"/>
          <w:spacing w:val="-8"/>
          <w:lang w:val="en-GB"/>
        </w:rPr>
        <w:t xml:space="preserve"> </w:t>
      </w:r>
      <w:r w:rsidRPr="000E6317">
        <w:rPr>
          <w:color w:val="00AFEF"/>
          <w:spacing w:val="-1"/>
          <w:lang w:val="en-GB"/>
        </w:rPr>
        <w:t>details</w:t>
      </w:r>
      <w:r w:rsidRPr="000E6317">
        <w:rPr>
          <w:color w:val="00AFEF"/>
          <w:spacing w:val="-8"/>
          <w:lang w:val="en-GB"/>
        </w:rPr>
        <w:t xml:space="preserve"> </w:t>
      </w:r>
      <w:r w:rsidRPr="000E6317">
        <w:rPr>
          <w:color w:val="00AFEF"/>
          <w:lang w:val="en-GB"/>
        </w:rPr>
        <w:t>of</w:t>
      </w:r>
      <w:r w:rsidRPr="000E6317">
        <w:rPr>
          <w:color w:val="00AFEF"/>
          <w:spacing w:val="-8"/>
          <w:lang w:val="en-GB"/>
        </w:rPr>
        <w:t xml:space="preserve"> </w:t>
      </w:r>
      <w:r w:rsidRPr="000E6317">
        <w:rPr>
          <w:color w:val="00AFEF"/>
          <w:lang w:val="en-GB"/>
        </w:rPr>
        <w:t>the</w:t>
      </w:r>
      <w:r w:rsidRPr="000E6317">
        <w:rPr>
          <w:color w:val="00AFEF"/>
          <w:spacing w:val="-6"/>
          <w:lang w:val="en-GB"/>
        </w:rPr>
        <w:t xml:space="preserve"> </w:t>
      </w:r>
      <w:r w:rsidRPr="000E6317">
        <w:rPr>
          <w:color w:val="00AFEF"/>
          <w:spacing w:val="-1"/>
          <w:lang w:val="en-GB"/>
        </w:rPr>
        <w:t>Company’s</w:t>
      </w:r>
      <w:r w:rsidRPr="000E6317">
        <w:rPr>
          <w:color w:val="00AFEF"/>
          <w:spacing w:val="-8"/>
          <w:lang w:val="en-GB"/>
        </w:rPr>
        <w:t xml:space="preserve"> </w:t>
      </w:r>
      <w:r w:rsidRPr="000E6317">
        <w:rPr>
          <w:color w:val="00AFEF"/>
          <w:lang w:val="en-GB"/>
        </w:rPr>
        <w:t>Directors:</w:t>
      </w:r>
    </w:p>
    <w:p w14:paraId="25D8A86C" w14:textId="30544CD5" w:rsidR="000A39E5" w:rsidRPr="000E6317" w:rsidRDefault="008E7DB1">
      <w:pPr>
        <w:spacing w:line="20" w:lineRule="atLeast"/>
        <w:ind w:left="105"/>
        <w:rPr>
          <w:rFonts w:ascii="Calibri" w:eastAsia="Calibri" w:hAnsi="Calibri" w:cs="Calibri"/>
          <w:sz w:val="2"/>
          <w:szCs w:val="2"/>
          <w:lang w:val="en-GB"/>
        </w:rPr>
      </w:pPr>
      <w:r w:rsidRPr="000E6317">
        <w:rPr>
          <w:rFonts w:ascii="Calibri" w:eastAsia="Calibri" w:hAnsi="Calibri" w:cs="Calibri"/>
          <w:noProof/>
          <w:sz w:val="2"/>
          <w:szCs w:val="2"/>
          <w:lang w:val="en-GB" w:eastAsia="en-GB"/>
        </w:rPr>
        <mc:AlternateContent>
          <mc:Choice Requires="wpg">
            <w:drawing>
              <wp:inline distT="0" distB="0" distL="0" distR="0" wp14:anchorId="2405BA3D" wp14:editId="0219BC2A">
                <wp:extent cx="5988685" cy="7620"/>
                <wp:effectExtent l="6350" t="9525" r="5715" b="190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24" name="Group 24"/>
                        <wpg:cNvGrpSpPr>
                          <a:grpSpLocks/>
                        </wpg:cNvGrpSpPr>
                        <wpg:grpSpPr bwMode="auto">
                          <a:xfrm>
                            <a:off x="6" y="6"/>
                            <a:ext cx="9419" cy="2"/>
                            <a:chOff x="6" y="6"/>
                            <a:chExt cx="9419" cy="2"/>
                          </a:xfrm>
                        </wpg:grpSpPr>
                        <wps:wsp>
                          <wps:cNvPr id="25" name="Freeform 25"/>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7F8864" id="Group 23"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">
                <v:group id="Group 24"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" path="m,l9419,e" filled="f" strokeweight=".58pt">
                    <v:path arrowok="t" o:connecttype="custom" o:connectlocs="0,0;9419,0" o:connectangles="0,0"/>
                  </v:shape>
                </v:group>
                <w10:anchorlock/>
              </v:group>
            </w:pict>
          </mc:Fallback>
        </mc:AlternateContent>
      </w:r>
    </w:p>
    <w:p w14:paraId="03C1EC83" w14:textId="77777777" w:rsidR="000A39E5" w:rsidRPr="000E6317" w:rsidRDefault="000A39E5">
      <w:pPr>
        <w:spacing w:before="4"/>
        <w:rPr>
          <w:rFonts w:ascii="Calibri" w:eastAsia="Calibri" w:hAnsi="Calibri" w:cs="Calibri"/>
          <w:b/>
          <w:bCs/>
          <w:sz w:val="14"/>
          <w:szCs w:val="14"/>
          <w:lang w:val="en-GB"/>
        </w:rPr>
      </w:pPr>
    </w:p>
    <w:p w14:paraId="2A669AB5" w14:textId="77777777" w:rsidR="006C5C0C" w:rsidRPr="000E6317" w:rsidRDefault="006C5C0C" w:rsidP="00212B4A">
      <w:pPr>
        <w:ind w:left="142"/>
        <w:jc w:val="both"/>
        <w:rPr>
          <w:b/>
          <w:bCs/>
          <w:sz w:val="18"/>
          <w:szCs w:val="18"/>
          <w:lang w:val="en-GB"/>
        </w:rPr>
      </w:pPr>
      <w:r w:rsidRPr="000E6317">
        <w:rPr>
          <w:b/>
          <w:bCs/>
          <w:sz w:val="18"/>
          <w:szCs w:val="18"/>
          <w:lang w:val="en-GB"/>
        </w:rPr>
        <w:t>Tamir Koch</w:t>
      </w:r>
      <w:r w:rsidR="00A16FF5" w:rsidRPr="000E6317">
        <w:rPr>
          <w:b/>
          <w:bCs/>
          <w:sz w:val="18"/>
          <w:szCs w:val="18"/>
          <w:lang w:val="en-GB"/>
        </w:rPr>
        <w:t>, Non-Executive Chair</w:t>
      </w:r>
    </w:p>
    <w:p w14:paraId="06FEEB00" w14:textId="2279B666" w:rsidR="006C5C0C" w:rsidRPr="000E6317" w:rsidRDefault="006C5C0C" w:rsidP="00212B4A">
      <w:pPr>
        <w:ind w:left="142"/>
        <w:jc w:val="both"/>
        <w:rPr>
          <w:sz w:val="18"/>
          <w:szCs w:val="18"/>
          <w:lang w:val="en-GB"/>
        </w:rPr>
      </w:pPr>
      <w:r w:rsidRPr="000E6317">
        <w:rPr>
          <w:sz w:val="18"/>
          <w:szCs w:val="18"/>
          <w:lang w:val="en-GB"/>
        </w:rPr>
        <w:t xml:space="preserve">Tamir Koch is President of eMusic.com, Inc., an online music and audiobook store and brand which started trading in 1998 and focused on discovery and sales of independent music and artists. Most recently Tamir has led the eMusic Blockchain Project, seeking to provide a decentralised approach to music distribution and rights management to facilitate the utilisation of blockchain within the music industry. Tamir has previously founded several successful </w:t>
      </w:r>
      <w:proofErr w:type="spellStart"/>
      <w:r w:rsidRPr="000E6317">
        <w:rPr>
          <w:sz w:val="18"/>
          <w:szCs w:val="18"/>
          <w:lang w:val="en-GB"/>
        </w:rPr>
        <w:t>startups</w:t>
      </w:r>
      <w:proofErr w:type="spellEnd"/>
      <w:r w:rsidRPr="000E6317">
        <w:rPr>
          <w:sz w:val="18"/>
          <w:szCs w:val="18"/>
          <w:lang w:val="en-GB"/>
        </w:rPr>
        <w:t xml:space="preserve"> including Orca Interactive and </w:t>
      </w:r>
      <w:proofErr w:type="spellStart"/>
      <w:r w:rsidRPr="000E6317">
        <w:rPr>
          <w:sz w:val="18"/>
          <w:szCs w:val="18"/>
          <w:lang w:val="en-GB"/>
        </w:rPr>
        <w:t>Dotomi</w:t>
      </w:r>
      <w:proofErr w:type="spellEnd"/>
      <w:r w:rsidRPr="000E6317">
        <w:rPr>
          <w:sz w:val="18"/>
          <w:szCs w:val="18"/>
          <w:lang w:val="en-GB"/>
        </w:rPr>
        <w:t xml:space="preserve">. Orca was sold to Emblaze Systems in 2000, which then floated Orca on AIM. It was subsequently acquired by France Telecom in 2008. </w:t>
      </w:r>
      <w:proofErr w:type="spellStart"/>
      <w:r w:rsidRPr="000E6317">
        <w:rPr>
          <w:sz w:val="18"/>
          <w:szCs w:val="18"/>
          <w:lang w:val="en-GB"/>
        </w:rPr>
        <w:t>Dotomi</w:t>
      </w:r>
      <w:proofErr w:type="spellEnd"/>
      <w:r w:rsidRPr="000E6317">
        <w:rPr>
          <w:sz w:val="18"/>
          <w:szCs w:val="18"/>
          <w:lang w:val="en-GB"/>
        </w:rPr>
        <w:t xml:space="preserve"> was acquired by </w:t>
      </w:r>
      <w:proofErr w:type="spellStart"/>
      <w:r w:rsidRPr="000E6317">
        <w:rPr>
          <w:sz w:val="18"/>
          <w:szCs w:val="18"/>
          <w:lang w:val="en-GB"/>
        </w:rPr>
        <w:t>ValueClick</w:t>
      </w:r>
      <w:proofErr w:type="spellEnd"/>
      <w:r w:rsidRPr="000E6317">
        <w:rPr>
          <w:sz w:val="18"/>
          <w:szCs w:val="18"/>
          <w:lang w:val="en-GB"/>
        </w:rPr>
        <w:t xml:space="preserve"> in 2011.</w:t>
      </w:r>
    </w:p>
    <w:p w14:paraId="337E8606" w14:textId="77777777" w:rsidR="000A39E5" w:rsidRPr="000E6317" w:rsidRDefault="000A39E5" w:rsidP="00212B4A">
      <w:pPr>
        <w:ind w:left="142"/>
        <w:jc w:val="both"/>
        <w:rPr>
          <w:b/>
          <w:bCs/>
          <w:sz w:val="18"/>
          <w:szCs w:val="18"/>
          <w:lang w:val="en-GB"/>
        </w:rPr>
      </w:pPr>
    </w:p>
    <w:p w14:paraId="17E85824" w14:textId="3ED284EE" w:rsidR="000A39E5" w:rsidRPr="000E6317" w:rsidRDefault="00EF0EC3" w:rsidP="00212B4A">
      <w:pPr>
        <w:ind w:left="142"/>
        <w:jc w:val="both"/>
        <w:rPr>
          <w:b/>
          <w:bCs/>
          <w:sz w:val="18"/>
          <w:szCs w:val="18"/>
          <w:lang w:val="en-GB"/>
        </w:rPr>
      </w:pPr>
      <w:r w:rsidRPr="000E6317">
        <w:rPr>
          <w:b/>
          <w:bCs/>
          <w:spacing w:val="-1"/>
          <w:sz w:val="18"/>
          <w:szCs w:val="18"/>
          <w:lang w:val="en-GB"/>
        </w:rPr>
        <w:t>Paul Langworthy</w:t>
      </w:r>
      <w:r w:rsidR="00A16FF5" w:rsidRPr="000E6317">
        <w:rPr>
          <w:b/>
          <w:bCs/>
          <w:spacing w:val="-1"/>
          <w:sz w:val="18"/>
          <w:szCs w:val="18"/>
          <w:lang w:val="en-GB"/>
        </w:rPr>
        <w:t>,</w:t>
      </w:r>
      <w:r w:rsidR="00A16FF5" w:rsidRPr="000E6317">
        <w:rPr>
          <w:b/>
          <w:bCs/>
          <w:spacing w:val="-4"/>
          <w:sz w:val="18"/>
          <w:szCs w:val="18"/>
          <w:lang w:val="en-GB"/>
        </w:rPr>
        <w:t xml:space="preserve"> </w:t>
      </w:r>
      <w:r w:rsidR="00A16FF5" w:rsidRPr="000E6317">
        <w:rPr>
          <w:b/>
          <w:bCs/>
          <w:sz w:val="18"/>
          <w:szCs w:val="18"/>
          <w:lang w:val="en-GB"/>
        </w:rPr>
        <w:t>Chief</w:t>
      </w:r>
      <w:r w:rsidR="00A16FF5" w:rsidRPr="000E6317">
        <w:rPr>
          <w:b/>
          <w:bCs/>
          <w:spacing w:val="-2"/>
          <w:sz w:val="18"/>
          <w:szCs w:val="18"/>
          <w:lang w:val="en-GB"/>
        </w:rPr>
        <w:t xml:space="preserve"> </w:t>
      </w:r>
      <w:r w:rsidR="00A16FF5" w:rsidRPr="000E6317">
        <w:rPr>
          <w:b/>
          <w:bCs/>
          <w:spacing w:val="-1"/>
          <w:sz w:val="18"/>
          <w:szCs w:val="18"/>
          <w:lang w:val="en-GB"/>
        </w:rPr>
        <w:t>Executive</w:t>
      </w:r>
      <w:r w:rsidR="00A16FF5" w:rsidRPr="000E6317">
        <w:rPr>
          <w:b/>
          <w:bCs/>
          <w:spacing w:val="-2"/>
          <w:sz w:val="18"/>
          <w:szCs w:val="18"/>
          <w:lang w:val="en-GB"/>
        </w:rPr>
        <w:t xml:space="preserve"> </w:t>
      </w:r>
      <w:r w:rsidR="00A16FF5" w:rsidRPr="000E6317">
        <w:rPr>
          <w:b/>
          <w:bCs/>
          <w:spacing w:val="-1"/>
          <w:sz w:val="18"/>
          <w:szCs w:val="18"/>
          <w:lang w:val="en-GB"/>
        </w:rPr>
        <w:t>Officer</w:t>
      </w:r>
    </w:p>
    <w:p w14:paraId="1BEDEEB6" w14:textId="2E48CFBB" w:rsidR="00EF0EC3" w:rsidRPr="000E6317" w:rsidRDefault="00EF0EC3" w:rsidP="00212B4A">
      <w:pPr>
        <w:ind w:left="142"/>
        <w:jc w:val="both"/>
        <w:rPr>
          <w:sz w:val="18"/>
          <w:szCs w:val="18"/>
          <w:lang w:val="en-GB"/>
        </w:rPr>
      </w:pPr>
      <w:r w:rsidRPr="000E6317">
        <w:rPr>
          <w:sz w:val="18"/>
          <w:szCs w:val="18"/>
          <w:lang w:val="en-GB"/>
        </w:rPr>
        <w:t>With over fifteen years' experience in digital and content operations, Paul has worked across all aspects of the digital supply chain including metadata, rights, scheduling, asset management and distribution. Prior to 7digital, Paul was the Head of Content Operations at YouView, the UK-based connected TV service. At YouView, he was responsible for building the service’s content operation and overseeing the ingestion of 30,000 films, TV and radio programmes from broadcasters including the BBC, ITV, Channel 4, 5, BT, TTG, and Sky’s new Now TV service. Before YouView, Paul spent over nine years with Universal Music Group. At Universal, he held various roles in the label’s International Digital Supply Chain Management division, helping to transform the company’s operations from a traditional physical business into a leading digital outfit. This included developing digital standards, digital distribution platforms and enabling direct-to-consumer digital distribution.</w:t>
      </w:r>
    </w:p>
    <w:p w14:paraId="1AF6D7BB" w14:textId="77777777" w:rsidR="000A39E5" w:rsidRPr="000E6317" w:rsidRDefault="000A39E5" w:rsidP="00212B4A">
      <w:pPr>
        <w:ind w:left="142"/>
        <w:jc w:val="both"/>
        <w:rPr>
          <w:sz w:val="18"/>
          <w:szCs w:val="18"/>
          <w:lang w:val="en-GB"/>
        </w:rPr>
      </w:pPr>
    </w:p>
    <w:p w14:paraId="0ABECE7E" w14:textId="2723673B" w:rsidR="000A39E5" w:rsidRPr="000E6317" w:rsidRDefault="00EF0EC3" w:rsidP="00212B4A">
      <w:pPr>
        <w:ind w:left="142"/>
        <w:jc w:val="both"/>
        <w:rPr>
          <w:b/>
          <w:bCs/>
          <w:sz w:val="18"/>
          <w:szCs w:val="18"/>
          <w:lang w:val="en-GB"/>
        </w:rPr>
      </w:pPr>
      <w:r w:rsidRPr="000E6317">
        <w:rPr>
          <w:b/>
          <w:bCs/>
          <w:spacing w:val="-1"/>
          <w:sz w:val="18"/>
          <w:szCs w:val="18"/>
          <w:lang w:val="en-GB"/>
        </w:rPr>
        <w:t>Michael Juskiewicz</w:t>
      </w:r>
      <w:r w:rsidR="00A16FF5" w:rsidRPr="000E6317">
        <w:rPr>
          <w:b/>
          <w:bCs/>
          <w:spacing w:val="-1"/>
          <w:sz w:val="18"/>
          <w:szCs w:val="18"/>
          <w:lang w:val="en-GB"/>
        </w:rPr>
        <w:t>,</w:t>
      </w:r>
      <w:r w:rsidR="00A16FF5" w:rsidRPr="000E6317">
        <w:rPr>
          <w:b/>
          <w:bCs/>
          <w:spacing w:val="-4"/>
          <w:sz w:val="18"/>
          <w:szCs w:val="18"/>
          <w:lang w:val="en-GB"/>
        </w:rPr>
        <w:t xml:space="preserve"> </w:t>
      </w:r>
      <w:r w:rsidRPr="000E6317">
        <w:rPr>
          <w:b/>
          <w:bCs/>
          <w:spacing w:val="-4"/>
          <w:sz w:val="18"/>
          <w:szCs w:val="18"/>
          <w:lang w:val="en-GB"/>
        </w:rPr>
        <w:t>Chief Financial Officer</w:t>
      </w:r>
    </w:p>
    <w:p w14:paraId="28172AF4" w14:textId="2C062949" w:rsidR="000A39E5" w:rsidRPr="000E6317" w:rsidRDefault="00EF0EC3" w:rsidP="00212B4A">
      <w:pPr>
        <w:ind w:left="142"/>
        <w:jc w:val="both"/>
        <w:rPr>
          <w:sz w:val="18"/>
          <w:szCs w:val="18"/>
          <w:lang w:val="en-GB"/>
        </w:rPr>
      </w:pPr>
      <w:r w:rsidRPr="000E6317">
        <w:rPr>
          <w:sz w:val="18"/>
          <w:szCs w:val="18"/>
          <w:lang w:val="en-GB"/>
        </w:rPr>
        <w:t xml:space="preserve">Michael is an experienced Technology, Media and Finance executive now acting as both CFO of 7digital Group PLC and CFO &amp; Head of Corporate Development of eMusic. Formerly, Michael spent over 10 years on Wall Street with a focus on investment banking, mergers &amp; acquisitions and capital markets. He worked in the Technology, Media, and Telecom groups at Bank of America Merrill Lynch, Nomura, and </w:t>
      </w:r>
      <w:proofErr w:type="spellStart"/>
      <w:r w:rsidRPr="000E6317">
        <w:rPr>
          <w:sz w:val="18"/>
          <w:szCs w:val="18"/>
          <w:lang w:val="en-GB"/>
        </w:rPr>
        <w:t>Cyndx</w:t>
      </w:r>
      <w:proofErr w:type="spellEnd"/>
      <w:r w:rsidRPr="000E6317">
        <w:rPr>
          <w:sz w:val="18"/>
          <w:szCs w:val="18"/>
          <w:lang w:val="en-GB"/>
        </w:rPr>
        <w:t>, a boutique led by alumni of the aforementioned firms. Michael has also acted as an interim CFO of Export Now, a cross border focused e-commerce company. Prior to his career on Wall Street, he worked for the international accounting firm BDO. Michael earned an MBA from the University of Chicago Booth School of Business and a Bachelor of Science with a double major in both Accounting and Economics from Tel Aviv University.</w:t>
      </w:r>
    </w:p>
    <w:p w14:paraId="036A97AF" w14:textId="77777777" w:rsidR="00B15275" w:rsidRPr="000E6317" w:rsidRDefault="00B15275" w:rsidP="00212B4A">
      <w:pPr>
        <w:ind w:left="142"/>
        <w:jc w:val="both"/>
        <w:rPr>
          <w:sz w:val="18"/>
          <w:szCs w:val="18"/>
          <w:lang w:val="en-GB"/>
        </w:rPr>
      </w:pPr>
    </w:p>
    <w:p w14:paraId="1BD7A9A3" w14:textId="5AAF5AF4" w:rsidR="000A39E5" w:rsidRPr="000E6317" w:rsidRDefault="003E4310" w:rsidP="00212B4A">
      <w:pPr>
        <w:ind w:left="142"/>
        <w:jc w:val="both"/>
        <w:rPr>
          <w:b/>
          <w:bCs/>
          <w:sz w:val="18"/>
          <w:szCs w:val="18"/>
          <w:lang w:val="en-GB"/>
        </w:rPr>
      </w:pPr>
      <w:r w:rsidRPr="000E6317">
        <w:rPr>
          <w:b/>
          <w:bCs/>
          <w:spacing w:val="-1"/>
          <w:sz w:val="18"/>
          <w:szCs w:val="18"/>
          <w:lang w:val="en-GB"/>
        </w:rPr>
        <w:t>Mark Foster, Senior Independent Director</w:t>
      </w:r>
    </w:p>
    <w:p w14:paraId="2B6DE581" w14:textId="2AEE5C9E" w:rsidR="003E4310" w:rsidRPr="000E6317" w:rsidRDefault="003E4310" w:rsidP="00212B4A">
      <w:pPr>
        <w:ind w:left="142"/>
        <w:jc w:val="both"/>
        <w:rPr>
          <w:sz w:val="18"/>
          <w:szCs w:val="18"/>
          <w:lang w:val="en-GB"/>
        </w:rPr>
      </w:pPr>
      <w:r w:rsidRPr="000E6317">
        <w:rPr>
          <w:spacing w:val="-1"/>
          <w:sz w:val="18"/>
          <w:szCs w:val="18"/>
          <w:lang w:val="en-GB"/>
        </w:rPr>
        <w:t>Mark</w:t>
      </w:r>
      <w:r w:rsidRPr="000E6317">
        <w:rPr>
          <w:spacing w:val="4"/>
          <w:sz w:val="18"/>
          <w:szCs w:val="18"/>
          <w:lang w:val="en-GB"/>
        </w:rPr>
        <w:t xml:space="preserve"> </w:t>
      </w:r>
      <w:r w:rsidRPr="000E6317">
        <w:rPr>
          <w:spacing w:val="-1"/>
          <w:sz w:val="18"/>
          <w:szCs w:val="18"/>
          <w:lang w:val="en-GB"/>
        </w:rPr>
        <w:t>Foster</w:t>
      </w:r>
      <w:r w:rsidRPr="000E6317">
        <w:rPr>
          <w:spacing w:val="8"/>
          <w:sz w:val="18"/>
          <w:szCs w:val="18"/>
          <w:lang w:val="en-GB"/>
        </w:rPr>
        <w:t xml:space="preserve"> </w:t>
      </w:r>
      <w:r w:rsidRPr="000E6317">
        <w:rPr>
          <w:spacing w:val="-1"/>
          <w:sz w:val="18"/>
          <w:szCs w:val="18"/>
          <w:lang w:val="en-GB"/>
        </w:rPr>
        <w:t>has</w:t>
      </w:r>
      <w:r w:rsidRPr="000E6317">
        <w:rPr>
          <w:spacing w:val="6"/>
          <w:sz w:val="18"/>
          <w:szCs w:val="18"/>
          <w:lang w:val="en-GB"/>
        </w:rPr>
        <w:t xml:space="preserve"> </w:t>
      </w:r>
      <w:r w:rsidRPr="000E6317">
        <w:rPr>
          <w:spacing w:val="-1"/>
          <w:sz w:val="18"/>
          <w:szCs w:val="18"/>
          <w:lang w:val="en-GB"/>
        </w:rPr>
        <w:t>spent</w:t>
      </w:r>
      <w:r w:rsidRPr="000E6317">
        <w:rPr>
          <w:spacing w:val="5"/>
          <w:sz w:val="18"/>
          <w:szCs w:val="18"/>
          <w:lang w:val="en-GB"/>
        </w:rPr>
        <w:t xml:space="preserve"> </w:t>
      </w:r>
      <w:r w:rsidRPr="000E6317">
        <w:rPr>
          <w:spacing w:val="-1"/>
          <w:sz w:val="18"/>
          <w:szCs w:val="18"/>
          <w:lang w:val="en-GB"/>
        </w:rPr>
        <w:t>much</w:t>
      </w:r>
      <w:r w:rsidRPr="000E6317">
        <w:rPr>
          <w:spacing w:val="5"/>
          <w:sz w:val="18"/>
          <w:szCs w:val="18"/>
          <w:lang w:val="en-GB"/>
        </w:rPr>
        <w:t xml:space="preserve"> </w:t>
      </w:r>
      <w:r w:rsidRPr="000E6317">
        <w:rPr>
          <w:sz w:val="18"/>
          <w:szCs w:val="18"/>
          <w:lang w:val="en-GB"/>
        </w:rPr>
        <w:t>of</w:t>
      </w:r>
      <w:r w:rsidRPr="000E6317">
        <w:rPr>
          <w:spacing w:val="5"/>
          <w:sz w:val="18"/>
          <w:szCs w:val="18"/>
          <w:lang w:val="en-GB"/>
        </w:rPr>
        <w:t xml:space="preserve"> </w:t>
      </w:r>
      <w:r w:rsidRPr="000E6317">
        <w:rPr>
          <w:sz w:val="18"/>
          <w:szCs w:val="18"/>
          <w:lang w:val="en-GB"/>
        </w:rPr>
        <w:t>his</w:t>
      </w:r>
      <w:r w:rsidRPr="000E6317">
        <w:rPr>
          <w:spacing w:val="5"/>
          <w:sz w:val="18"/>
          <w:szCs w:val="18"/>
          <w:lang w:val="en-GB"/>
        </w:rPr>
        <w:t xml:space="preserve"> </w:t>
      </w:r>
      <w:r w:rsidRPr="000E6317">
        <w:rPr>
          <w:spacing w:val="-1"/>
          <w:sz w:val="18"/>
          <w:szCs w:val="18"/>
          <w:lang w:val="en-GB"/>
        </w:rPr>
        <w:t>career</w:t>
      </w:r>
      <w:r w:rsidRPr="000E6317">
        <w:rPr>
          <w:spacing w:val="7"/>
          <w:sz w:val="18"/>
          <w:szCs w:val="18"/>
          <w:lang w:val="en-GB"/>
        </w:rPr>
        <w:t xml:space="preserve"> </w:t>
      </w:r>
      <w:r w:rsidRPr="000E6317">
        <w:rPr>
          <w:spacing w:val="-1"/>
          <w:sz w:val="18"/>
          <w:szCs w:val="18"/>
          <w:lang w:val="en-GB"/>
        </w:rPr>
        <w:t>in</w:t>
      </w:r>
      <w:r w:rsidRPr="000E6317">
        <w:rPr>
          <w:spacing w:val="5"/>
          <w:sz w:val="18"/>
          <w:szCs w:val="18"/>
          <w:lang w:val="en-GB"/>
        </w:rPr>
        <w:t xml:space="preserve"> </w:t>
      </w:r>
      <w:r w:rsidRPr="000E6317">
        <w:rPr>
          <w:sz w:val="18"/>
          <w:szCs w:val="18"/>
          <w:lang w:val="en-GB"/>
        </w:rPr>
        <w:t>the</w:t>
      </w:r>
      <w:r w:rsidRPr="000E6317">
        <w:rPr>
          <w:spacing w:val="5"/>
          <w:sz w:val="18"/>
          <w:szCs w:val="18"/>
          <w:lang w:val="en-GB"/>
        </w:rPr>
        <w:t xml:space="preserve"> </w:t>
      </w:r>
      <w:r w:rsidRPr="000E6317">
        <w:rPr>
          <w:spacing w:val="-1"/>
          <w:sz w:val="18"/>
          <w:szCs w:val="18"/>
          <w:lang w:val="en-GB"/>
        </w:rPr>
        <w:t>music</w:t>
      </w:r>
      <w:r w:rsidRPr="000E6317">
        <w:rPr>
          <w:spacing w:val="5"/>
          <w:sz w:val="18"/>
          <w:szCs w:val="18"/>
          <w:lang w:val="en-GB"/>
        </w:rPr>
        <w:t xml:space="preserve"> </w:t>
      </w:r>
      <w:r w:rsidRPr="000E6317">
        <w:rPr>
          <w:sz w:val="18"/>
          <w:szCs w:val="18"/>
          <w:lang w:val="en-GB"/>
        </w:rPr>
        <w:t>industry,</w:t>
      </w:r>
      <w:r w:rsidRPr="000E6317">
        <w:rPr>
          <w:spacing w:val="6"/>
          <w:sz w:val="18"/>
          <w:szCs w:val="18"/>
          <w:lang w:val="en-GB"/>
        </w:rPr>
        <w:t xml:space="preserve"> </w:t>
      </w:r>
      <w:r w:rsidRPr="000E6317">
        <w:rPr>
          <w:spacing w:val="-1"/>
          <w:sz w:val="18"/>
          <w:szCs w:val="18"/>
          <w:lang w:val="en-GB"/>
        </w:rPr>
        <w:t>in</w:t>
      </w:r>
      <w:r w:rsidRPr="000E6317">
        <w:rPr>
          <w:spacing w:val="6"/>
          <w:sz w:val="18"/>
          <w:szCs w:val="18"/>
          <w:lang w:val="en-GB"/>
        </w:rPr>
        <w:t xml:space="preserve"> </w:t>
      </w:r>
      <w:r w:rsidRPr="000E6317">
        <w:rPr>
          <w:sz w:val="18"/>
          <w:szCs w:val="18"/>
          <w:lang w:val="en-GB"/>
        </w:rPr>
        <w:t>a</w:t>
      </w:r>
      <w:r w:rsidRPr="000E6317">
        <w:rPr>
          <w:spacing w:val="6"/>
          <w:sz w:val="18"/>
          <w:szCs w:val="18"/>
          <w:lang w:val="en-GB"/>
        </w:rPr>
        <w:t xml:space="preserve"> </w:t>
      </w:r>
      <w:r w:rsidRPr="000E6317">
        <w:rPr>
          <w:spacing w:val="-1"/>
          <w:sz w:val="18"/>
          <w:szCs w:val="18"/>
          <w:lang w:val="en-GB"/>
        </w:rPr>
        <w:t>succession</w:t>
      </w:r>
      <w:r w:rsidRPr="000E6317">
        <w:rPr>
          <w:spacing w:val="4"/>
          <w:sz w:val="18"/>
          <w:szCs w:val="18"/>
          <w:lang w:val="en-GB"/>
        </w:rPr>
        <w:t xml:space="preserve"> </w:t>
      </w:r>
      <w:r w:rsidRPr="000E6317">
        <w:rPr>
          <w:spacing w:val="1"/>
          <w:sz w:val="18"/>
          <w:szCs w:val="18"/>
          <w:lang w:val="en-GB"/>
        </w:rPr>
        <w:t>of</w:t>
      </w:r>
      <w:r w:rsidRPr="000E6317">
        <w:rPr>
          <w:spacing w:val="6"/>
          <w:sz w:val="18"/>
          <w:szCs w:val="18"/>
          <w:lang w:val="en-GB"/>
        </w:rPr>
        <w:t xml:space="preserve"> </w:t>
      </w:r>
      <w:r w:rsidRPr="000E6317">
        <w:rPr>
          <w:spacing w:val="-1"/>
          <w:sz w:val="18"/>
          <w:szCs w:val="18"/>
          <w:lang w:val="en-GB"/>
        </w:rPr>
        <w:t>senior</w:t>
      </w:r>
      <w:r w:rsidRPr="000E6317">
        <w:rPr>
          <w:spacing w:val="5"/>
          <w:sz w:val="18"/>
          <w:szCs w:val="18"/>
          <w:lang w:val="en-GB"/>
        </w:rPr>
        <w:t xml:space="preserve"> </w:t>
      </w:r>
      <w:r w:rsidRPr="000E6317">
        <w:rPr>
          <w:sz w:val="18"/>
          <w:szCs w:val="18"/>
          <w:lang w:val="en-GB"/>
        </w:rPr>
        <w:t>Marketing</w:t>
      </w:r>
      <w:r w:rsidRPr="000E6317">
        <w:rPr>
          <w:spacing w:val="4"/>
          <w:sz w:val="18"/>
          <w:szCs w:val="18"/>
          <w:lang w:val="en-GB"/>
        </w:rPr>
        <w:t xml:space="preserve"> </w:t>
      </w:r>
      <w:r w:rsidRPr="000E6317">
        <w:rPr>
          <w:spacing w:val="-1"/>
          <w:sz w:val="18"/>
          <w:szCs w:val="18"/>
          <w:lang w:val="en-GB"/>
        </w:rPr>
        <w:t>and</w:t>
      </w:r>
      <w:r w:rsidRPr="000E6317">
        <w:rPr>
          <w:spacing w:val="5"/>
          <w:sz w:val="18"/>
          <w:szCs w:val="18"/>
          <w:lang w:val="en-GB"/>
        </w:rPr>
        <w:t xml:space="preserve"> </w:t>
      </w:r>
      <w:r w:rsidRPr="000E6317">
        <w:rPr>
          <w:spacing w:val="-1"/>
          <w:sz w:val="18"/>
          <w:szCs w:val="18"/>
          <w:lang w:val="en-GB"/>
        </w:rPr>
        <w:t>International</w:t>
      </w:r>
      <w:r w:rsidRPr="000E6317">
        <w:rPr>
          <w:spacing w:val="5"/>
          <w:sz w:val="18"/>
          <w:szCs w:val="18"/>
          <w:lang w:val="en-GB"/>
        </w:rPr>
        <w:t xml:space="preserve"> </w:t>
      </w:r>
      <w:r w:rsidRPr="000E6317">
        <w:rPr>
          <w:sz w:val="18"/>
          <w:szCs w:val="18"/>
          <w:lang w:val="en-GB"/>
        </w:rPr>
        <w:t>roles</w:t>
      </w:r>
      <w:r w:rsidRPr="000E6317">
        <w:rPr>
          <w:spacing w:val="7"/>
          <w:sz w:val="18"/>
          <w:szCs w:val="18"/>
          <w:lang w:val="en-GB"/>
        </w:rPr>
        <w:t xml:space="preserve"> </w:t>
      </w:r>
      <w:r w:rsidRPr="000E6317">
        <w:rPr>
          <w:sz w:val="18"/>
          <w:szCs w:val="18"/>
          <w:lang w:val="en-GB"/>
        </w:rPr>
        <w:t>for</w:t>
      </w:r>
      <w:r w:rsidRPr="000E6317">
        <w:rPr>
          <w:spacing w:val="99"/>
          <w:w w:val="99"/>
          <w:sz w:val="18"/>
          <w:szCs w:val="18"/>
          <w:lang w:val="en-GB"/>
        </w:rPr>
        <w:t xml:space="preserve"> </w:t>
      </w:r>
      <w:r w:rsidRPr="000E6317">
        <w:rPr>
          <w:sz w:val="18"/>
          <w:szCs w:val="18"/>
          <w:lang w:val="en-GB"/>
        </w:rPr>
        <w:t>all</w:t>
      </w:r>
      <w:r w:rsidRPr="000E6317">
        <w:rPr>
          <w:spacing w:val="23"/>
          <w:sz w:val="18"/>
          <w:szCs w:val="18"/>
          <w:lang w:val="en-GB"/>
        </w:rPr>
        <w:t xml:space="preserve"> </w:t>
      </w:r>
      <w:r w:rsidRPr="000E6317">
        <w:rPr>
          <w:spacing w:val="-1"/>
          <w:sz w:val="18"/>
          <w:szCs w:val="18"/>
          <w:lang w:val="en-GB"/>
        </w:rPr>
        <w:t>three</w:t>
      </w:r>
      <w:r w:rsidRPr="000E6317">
        <w:rPr>
          <w:spacing w:val="23"/>
          <w:sz w:val="18"/>
          <w:szCs w:val="18"/>
          <w:lang w:val="en-GB"/>
        </w:rPr>
        <w:t xml:space="preserve"> </w:t>
      </w:r>
      <w:r w:rsidRPr="000E6317">
        <w:rPr>
          <w:sz w:val="18"/>
          <w:szCs w:val="18"/>
          <w:lang w:val="en-GB"/>
        </w:rPr>
        <w:t>major</w:t>
      </w:r>
      <w:r w:rsidRPr="000E6317">
        <w:rPr>
          <w:spacing w:val="24"/>
          <w:sz w:val="18"/>
          <w:szCs w:val="18"/>
          <w:lang w:val="en-GB"/>
        </w:rPr>
        <w:t xml:space="preserve"> </w:t>
      </w:r>
      <w:r w:rsidRPr="000E6317">
        <w:rPr>
          <w:spacing w:val="-1"/>
          <w:sz w:val="18"/>
          <w:szCs w:val="18"/>
          <w:lang w:val="en-GB"/>
        </w:rPr>
        <w:t>labels,</w:t>
      </w:r>
      <w:r w:rsidRPr="000E6317">
        <w:rPr>
          <w:spacing w:val="25"/>
          <w:sz w:val="18"/>
          <w:szCs w:val="18"/>
          <w:lang w:val="en-GB"/>
        </w:rPr>
        <w:t xml:space="preserve"> </w:t>
      </w:r>
      <w:r w:rsidRPr="000E6317">
        <w:rPr>
          <w:spacing w:val="-1"/>
          <w:sz w:val="18"/>
          <w:szCs w:val="18"/>
          <w:lang w:val="en-GB"/>
        </w:rPr>
        <w:t>including</w:t>
      </w:r>
      <w:r w:rsidRPr="000E6317">
        <w:rPr>
          <w:spacing w:val="26"/>
          <w:sz w:val="18"/>
          <w:szCs w:val="18"/>
          <w:lang w:val="en-GB"/>
        </w:rPr>
        <w:t xml:space="preserve"> </w:t>
      </w:r>
      <w:r w:rsidRPr="000E6317">
        <w:rPr>
          <w:spacing w:val="-1"/>
          <w:sz w:val="18"/>
          <w:szCs w:val="18"/>
          <w:lang w:val="en-GB"/>
        </w:rPr>
        <w:t>time</w:t>
      </w:r>
      <w:r w:rsidRPr="000E6317">
        <w:rPr>
          <w:spacing w:val="24"/>
          <w:sz w:val="18"/>
          <w:szCs w:val="18"/>
          <w:lang w:val="en-GB"/>
        </w:rPr>
        <w:t xml:space="preserve"> </w:t>
      </w:r>
      <w:r w:rsidRPr="000E6317">
        <w:rPr>
          <w:spacing w:val="-1"/>
          <w:sz w:val="18"/>
          <w:szCs w:val="18"/>
          <w:lang w:val="en-GB"/>
        </w:rPr>
        <w:t>in</w:t>
      </w:r>
      <w:r w:rsidRPr="000E6317">
        <w:rPr>
          <w:spacing w:val="23"/>
          <w:sz w:val="18"/>
          <w:szCs w:val="18"/>
          <w:lang w:val="en-GB"/>
        </w:rPr>
        <w:t xml:space="preserve"> </w:t>
      </w:r>
      <w:r w:rsidRPr="000E6317">
        <w:rPr>
          <w:spacing w:val="-1"/>
          <w:sz w:val="18"/>
          <w:szCs w:val="18"/>
          <w:lang w:val="en-GB"/>
        </w:rPr>
        <w:t>Paris</w:t>
      </w:r>
      <w:r w:rsidRPr="000E6317">
        <w:rPr>
          <w:spacing w:val="23"/>
          <w:sz w:val="18"/>
          <w:szCs w:val="18"/>
          <w:lang w:val="en-GB"/>
        </w:rPr>
        <w:t xml:space="preserve"> </w:t>
      </w:r>
      <w:r w:rsidRPr="000E6317">
        <w:rPr>
          <w:sz w:val="18"/>
          <w:szCs w:val="18"/>
          <w:lang w:val="en-GB"/>
        </w:rPr>
        <w:t>as</w:t>
      </w:r>
      <w:r w:rsidRPr="000E6317">
        <w:rPr>
          <w:spacing w:val="24"/>
          <w:sz w:val="18"/>
          <w:szCs w:val="18"/>
          <w:lang w:val="en-GB"/>
        </w:rPr>
        <w:t xml:space="preserve"> </w:t>
      </w:r>
      <w:r w:rsidRPr="000E6317">
        <w:rPr>
          <w:spacing w:val="-1"/>
          <w:sz w:val="18"/>
          <w:szCs w:val="18"/>
          <w:lang w:val="en-GB"/>
        </w:rPr>
        <w:t>Marketing</w:t>
      </w:r>
      <w:r w:rsidRPr="000E6317">
        <w:rPr>
          <w:spacing w:val="23"/>
          <w:sz w:val="18"/>
          <w:szCs w:val="18"/>
          <w:lang w:val="en-GB"/>
        </w:rPr>
        <w:t xml:space="preserve"> </w:t>
      </w:r>
      <w:r w:rsidRPr="000E6317">
        <w:rPr>
          <w:sz w:val="18"/>
          <w:szCs w:val="18"/>
          <w:lang w:val="en-GB"/>
        </w:rPr>
        <w:t>Director</w:t>
      </w:r>
      <w:r w:rsidRPr="000E6317">
        <w:rPr>
          <w:spacing w:val="24"/>
          <w:sz w:val="18"/>
          <w:szCs w:val="18"/>
          <w:lang w:val="en-GB"/>
        </w:rPr>
        <w:t xml:space="preserve"> </w:t>
      </w:r>
      <w:r w:rsidRPr="000E6317">
        <w:rPr>
          <w:sz w:val="18"/>
          <w:szCs w:val="18"/>
          <w:lang w:val="en-GB"/>
        </w:rPr>
        <w:t>for</w:t>
      </w:r>
      <w:r w:rsidRPr="000E6317">
        <w:rPr>
          <w:spacing w:val="22"/>
          <w:sz w:val="18"/>
          <w:szCs w:val="18"/>
          <w:lang w:val="en-GB"/>
        </w:rPr>
        <w:t xml:space="preserve"> </w:t>
      </w:r>
      <w:r w:rsidRPr="000E6317">
        <w:rPr>
          <w:sz w:val="18"/>
          <w:szCs w:val="18"/>
          <w:lang w:val="en-GB"/>
        </w:rPr>
        <w:t>Warner</w:t>
      </w:r>
      <w:r w:rsidRPr="000E6317">
        <w:rPr>
          <w:spacing w:val="24"/>
          <w:sz w:val="18"/>
          <w:szCs w:val="18"/>
          <w:lang w:val="en-GB"/>
        </w:rPr>
        <w:t xml:space="preserve"> </w:t>
      </w:r>
      <w:r w:rsidRPr="000E6317">
        <w:rPr>
          <w:spacing w:val="-1"/>
          <w:sz w:val="18"/>
          <w:szCs w:val="18"/>
          <w:lang w:val="en-GB"/>
        </w:rPr>
        <w:t>Music</w:t>
      </w:r>
      <w:r w:rsidRPr="000E6317">
        <w:rPr>
          <w:spacing w:val="25"/>
          <w:sz w:val="18"/>
          <w:szCs w:val="18"/>
          <w:lang w:val="en-GB"/>
        </w:rPr>
        <w:t xml:space="preserve"> </w:t>
      </w:r>
      <w:r w:rsidRPr="000E6317">
        <w:rPr>
          <w:spacing w:val="-1"/>
          <w:sz w:val="18"/>
          <w:szCs w:val="18"/>
          <w:lang w:val="en-GB"/>
        </w:rPr>
        <w:t>France.</w:t>
      </w:r>
      <w:r w:rsidRPr="000E6317">
        <w:rPr>
          <w:spacing w:val="24"/>
          <w:sz w:val="18"/>
          <w:szCs w:val="18"/>
          <w:lang w:val="en-GB"/>
        </w:rPr>
        <w:t xml:space="preserve"> </w:t>
      </w:r>
      <w:r w:rsidRPr="000E6317">
        <w:rPr>
          <w:spacing w:val="-1"/>
          <w:sz w:val="18"/>
          <w:szCs w:val="18"/>
          <w:lang w:val="en-GB"/>
        </w:rPr>
        <w:t>Returning</w:t>
      </w:r>
      <w:r w:rsidRPr="000E6317">
        <w:rPr>
          <w:spacing w:val="23"/>
          <w:sz w:val="18"/>
          <w:szCs w:val="18"/>
          <w:lang w:val="en-GB"/>
        </w:rPr>
        <w:t xml:space="preserve"> </w:t>
      </w:r>
      <w:r w:rsidRPr="000E6317">
        <w:rPr>
          <w:sz w:val="18"/>
          <w:szCs w:val="18"/>
          <w:lang w:val="en-GB"/>
        </w:rPr>
        <w:t>to</w:t>
      </w:r>
      <w:r w:rsidRPr="000E6317">
        <w:rPr>
          <w:spacing w:val="25"/>
          <w:sz w:val="18"/>
          <w:szCs w:val="18"/>
          <w:lang w:val="en-GB"/>
        </w:rPr>
        <w:t xml:space="preserve"> </w:t>
      </w:r>
      <w:r w:rsidRPr="000E6317">
        <w:rPr>
          <w:spacing w:val="-1"/>
          <w:sz w:val="18"/>
          <w:szCs w:val="18"/>
          <w:lang w:val="en-GB"/>
        </w:rPr>
        <w:t>London</w:t>
      </w:r>
      <w:r w:rsidRPr="000E6317">
        <w:rPr>
          <w:spacing w:val="24"/>
          <w:sz w:val="18"/>
          <w:szCs w:val="18"/>
          <w:lang w:val="en-GB"/>
        </w:rPr>
        <w:t xml:space="preserve"> </w:t>
      </w:r>
      <w:r w:rsidRPr="000E6317">
        <w:rPr>
          <w:sz w:val="18"/>
          <w:szCs w:val="18"/>
          <w:lang w:val="en-GB"/>
        </w:rPr>
        <w:t>as</w:t>
      </w:r>
      <w:r w:rsidRPr="000E6317">
        <w:rPr>
          <w:spacing w:val="24"/>
          <w:sz w:val="18"/>
          <w:szCs w:val="18"/>
          <w:lang w:val="en-GB"/>
        </w:rPr>
        <w:t xml:space="preserve"> </w:t>
      </w:r>
      <w:r w:rsidRPr="000E6317">
        <w:rPr>
          <w:spacing w:val="-1"/>
          <w:sz w:val="18"/>
          <w:szCs w:val="18"/>
          <w:lang w:val="en-GB"/>
        </w:rPr>
        <w:t>Vice</w:t>
      </w:r>
      <w:r w:rsidRPr="000E6317">
        <w:rPr>
          <w:spacing w:val="93"/>
          <w:w w:val="99"/>
          <w:sz w:val="18"/>
          <w:szCs w:val="18"/>
          <w:lang w:val="en-GB"/>
        </w:rPr>
        <w:t xml:space="preserve"> </w:t>
      </w:r>
      <w:r w:rsidRPr="000E6317">
        <w:rPr>
          <w:spacing w:val="-1"/>
          <w:sz w:val="18"/>
          <w:szCs w:val="18"/>
          <w:lang w:val="en-GB"/>
        </w:rPr>
        <w:t>President</w:t>
      </w:r>
      <w:r w:rsidRPr="000E6317">
        <w:rPr>
          <w:spacing w:val="-3"/>
          <w:sz w:val="18"/>
          <w:szCs w:val="18"/>
          <w:lang w:val="en-GB"/>
        </w:rPr>
        <w:t xml:space="preserve"> </w:t>
      </w:r>
      <w:r w:rsidRPr="000E6317">
        <w:rPr>
          <w:sz w:val="18"/>
          <w:szCs w:val="18"/>
          <w:lang w:val="en-GB"/>
        </w:rPr>
        <w:t>of</w:t>
      </w:r>
      <w:r w:rsidRPr="000E6317">
        <w:rPr>
          <w:spacing w:val="-3"/>
          <w:sz w:val="18"/>
          <w:szCs w:val="18"/>
          <w:lang w:val="en-GB"/>
        </w:rPr>
        <w:t xml:space="preserve"> </w:t>
      </w:r>
      <w:r w:rsidRPr="000E6317">
        <w:rPr>
          <w:sz w:val="18"/>
          <w:szCs w:val="18"/>
          <w:lang w:val="en-GB"/>
        </w:rPr>
        <w:t>European</w:t>
      </w:r>
      <w:r w:rsidRPr="000E6317">
        <w:rPr>
          <w:spacing w:val="-1"/>
          <w:sz w:val="18"/>
          <w:szCs w:val="18"/>
          <w:lang w:val="en-GB"/>
        </w:rPr>
        <w:t xml:space="preserve"> Marketing,</w:t>
      </w:r>
      <w:r w:rsidRPr="000E6317">
        <w:rPr>
          <w:spacing w:val="-2"/>
          <w:sz w:val="18"/>
          <w:szCs w:val="18"/>
          <w:lang w:val="en-GB"/>
        </w:rPr>
        <w:t xml:space="preserve"> </w:t>
      </w:r>
      <w:r w:rsidRPr="000E6317">
        <w:rPr>
          <w:sz w:val="18"/>
          <w:szCs w:val="18"/>
          <w:lang w:val="en-GB"/>
        </w:rPr>
        <w:t>Mark</w:t>
      </w:r>
      <w:r w:rsidRPr="000E6317">
        <w:rPr>
          <w:spacing w:val="-4"/>
          <w:sz w:val="18"/>
          <w:szCs w:val="18"/>
          <w:lang w:val="en-GB"/>
        </w:rPr>
        <w:t xml:space="preserve"> </w:t>
      </w:r>
      <w:r w:rsidRPr="000E6317">
        <w:rPr>
          <w:spacing w:val="-1"/>
          <w:sz w:val="18"/>
          <w:szCs w:val="18"/>
          <w:lang w:val="en-GB"/>
        </w:rPr>
        <w:t>oversaw</w:t>
      </w:r>
      <w:r w:rsidRPr="000E6317">
        <w:rPr>
          <w:spacing w:val="1"/>
          <w:sz w:val="18"/>
          <w:szCs w:val="18"/>
          <w:lang w:val="en-GB"/>
        </w:rPr>
        <w:t xml:space="preserve"> </w:t>
      </w:r>
      <w:r w:rsidRPr="000E6317">
        <w:rPr>
          <w:spacing w:val="-1"/>
          <w:sz w:val="18"/>
          <w:szCs w:val="18"/>
          <w:lang w:val="en-GB"/>
        </w:rPr>
        <w:t>pan-regional</w:t>
      </w:r>
      <w:r w:rsidRPr="000E6317">
        <w:rPr>
          <w:spacing w:val="-2"/>
          <w:sz w:val="18"/>
          <w:szCs w:val="18"/>
          <w:lang w:val="en-GB"/>
        </w:rPr>
        <w:t xml:space="preserve"> </w:t>
      </w:r>
      <w:r w:rsidRPr="000E6317">
        <w:rPr>
          <w:spacing w:val="-1"/>
          <w:sz w:val="18"/>
          <w:szCs w:val="18"/>
          <w:lang w:val="en-GB"/>
        </w:rPr>
        <w:t>marketing</w:t>
      </w:r>
      <w:r w:rsidRPr="000E6317">
        <w:rPr>
          <w:spacing w:val="-2"/>
          <w:sz w:val="18"/>
          <w:szCs w:val="18"/>
          <w:lang w:val="en-GB"/>
        </w:rPr>
        <w:t xml:space="preserve"> </w:t>
      </w:r>
      <w:r w:rsidRPr="000E6317">
        <w:rPr>
          <w:spacing w:val="-1"/>
          <w:sz w:val="18"/>
          <w:szCs w:val="18"/>
          <w:lang w:val="en-GB"/>
        </w:rPr>
        <w:t>strategy</w:t>
      </w:r>
      <w:r w:rsidRPr="000E6317">
        <w:rPr>
          <w:sz w:val="18"/>
          <w:szCs w:val="18"/>
          <w:lang w:val="en-GB"/>
        </w:rPr>
        <w:t xml:space="preserve"> </w:t>
      </w:r>
      <w:r w:rsidRPr="000E6317">
        <w:rPr>
          <w:spacing w:val="-1"/>
          <w:sz w:val="18"/>
          <w:szCs w:val="18"/>
          <w:lang w:val="en-GB"/>
        </w:rPr>
        <w:t>before</w:t>
      </w:r>
      <w:r w:rsidRPr="000E6317">
        <w:rPr>
          <w:spacing w:val="-2"/>
          <w:sz w:val="18"/>
          <w:szCs w:val="18"/>
          <w:lang w:val="en-GB"/>
        </w:rPr>
        <w:t xml:space="preserve"> </w:t>
      </w:r>
      <w:r w:rsidRPr="000E6317">
        <w:rPr>
          <w:spacing w:val="-1"/>
          <w:sz w:val="18"/>
          <w:szCs w:val="18"/>
          <w:lang w:val="en-GB"/>
        </w:rPr>
        <w:t>founding</w:t>
      </w:r>
      <w:r w:rsidRPr="000E6317">
        <w:rPr>
          <w:sz w:val="18"/>
          <w:szCs w:val="18"/>
          <w:lang w:val="en-GB"/>
        </w:rPr>
        <w:t xml:space="preserve"> </w:t>
      </w:r>
      <w:r w:rsidRPr="000E6317">
        <w:rPr>
          <w:spacing w:val="-1"/>
          <w:sz w:val="18"/>
          <w:szCs w:val="18"/>
          <w:lang w:val="en-GB"/>
        </w:rPr>
        <w:t>Warner</w:t>
      </w:r>
      <w:r w:rsidRPr="000E6317">
        <w:rPr>
          <w:spacing w:val="-2"/>
          <w:sz w:val="18"/>
          <w:szCs w:val="18"/>
          <w:lang w:val="en-GB"/>
        </w:rPr>
        <w:t xml:space="preserve"> </w:t>
      </w:r>
      <w:r w:rsidRPr="000E6317">
        <w:rPr>
          <w:spacing w:val="-1"/>
          <w:sz w:val="18"/>
          <w:szCs w:val="18"/>
          <w:lang w:val="en-GB"/>
        </w:rPr>
        <w:t>Music</w:t>
      </w:r>
      <w:r w:rsidRPr="000E6317">
        <w:rPr>
          <w:spacing w:val="-2"/>
          <w:sz w:val="18"/>
          <w:szCs w:val="18"/>
          <w:lang w:val="en-GB"/>
        </w:rPr>
        <w:t xml:space="preserve"> </w:t>
      </w:r>
      <w:r w:rsidRPr="000E6317">
        <w:rPr>
          <w:spacing w:val="-1"/>
          <w:sz w:val="18"/>
          <w:szCs w:val="18"/>
          <w:lang w:val="en-GB"/>
        </w:rPr>
        <w:t>International’s</w:t>
      </w:r>
      <w:r w:rsidRPr="000E6317">
        <w:rPr>
          <w:spacing w:val="141"/>
          <w:sz w:val="18"/>
          <w:szCs w:val="18"/>
          <w:lang w:val="en-GB"/>
        </w:rPr>
        <w:t xml:space="preserve"> </w:t>
      </w:r>
      <w:r w:rsidRPr="000E6317">
        <w:rPr>
          <w:spacing w:val="-1"/>
          <w:sz w:val="18"/>
          <w:szCs w:val="18"/>
          <w:lang w:val="en-GB"/>
        </w:rPr>
        <w:t>New</w:t>
      </w:r>
      <w:r w:rsidRPr="000E6317">
        <w:rPr>
          <w:spacing w:val="3"/>
          <w:sz w:val="18"/>
          <w:szCs w:val="18"/>
          <w:lang w:val="en-GB"/>
        </w:rPr>
        <w:t xml:space="preserve"> </w:t>
      </w:r>
      <w:r w:rsidRPr="000E6317">
        <w:rPr>
          <w:spacing w:val="-1"/>
          <w:sz w:val="18"/>
          <w:szCs w:val="18"/>
          <w:lang w:val="en-GB"/>
        </w:rPr>
        <w:t>Media</w:t>
      </w:r>
      <w:r w:rsidRPr="000E6317">
        <w:rPr>
          <w:spacing w:val="3"/>
          <w:sz w:val="18"/>
          <w:szCs w:val="18"/>
          <w:lang w:val="en-GB"/>
        </w:rPr>
        <w:t xml:space="preserve"> </w:t>
      </w:r>
      <w:r w:rsidRPr="000E6317">
        <w:rPr>
          <w:spacing w:val="-1"/>
          <w:sz w:val="18"/>
          <w:szCs w:val="18"/>
          <w:lang w:val="en-GB"/>
        </w:rPr>
        <w:t>Division.</w:t>
      </w:r>
      <w:r w:rsidRPr="000E6317">
        <w:rPr>
          <w:spacing w:val="2"/>
          <w:sz w:val="18"/>
          <w:szCs w:val="18"/>
          <w:lang w:val="en-GB"/>
        </w:rPr>
        <w:t xml:space="preserve"> </w:t>
      </w:r>
      <w:r w:rsidRPr="000E6317">
        <w:rPr>
          <w:spacing w:val="-1"/>
          <w:sz w:val="18"/>
          <w:szCs w:val="18"/>
          <w:lang w:val="en-GB"/>
        </w:rPr>
        <w:t>After</w:t>
      </w:r>
      <w:r w:rsidRPr="000E6317">
        <w:rPr>
          <w:spacing w:val="3"/>
          <w:sz w:val="18"/>
          <w:szCs w:val="18"/>
          <w:lang w:val="en-GB"/>
        </w:rPr>
        <w:t xml:space="preserve"> </w:t>
      </w:r>
      <w:r w:rsidRPr="000E6317">
        <w:rPr>
          <w:spacing w:val="-1"/>
          <w:sz w:val="18"/>
          <w:szCs w:val="18"/>
          <w:lang w:val="en-GB"/>
        </w:rPr>
        <w:t>leaving</w:t>
      </w:r>
      <w:r w:rsidRPr="000E6317">
        <w:rPr>
          <w:spacing w:val="3"/>
          <w:sz w:val="18"/>
          <w:szCs w:val="18"/>
          <w:lang w:val="en-GB"/>
        </w:rPr>
        <w:t xml:space="preserve"> </w:t>
      </w:r>
      <w:r w:rsidRPr="000E6317">
        <w:rPr>
          <w:spacing w:val="-1"/>
          <w:sz w:val="18"/>
          <w:szCs w:val="18"/>
          <w:lang w:val="en-GB"/>
        </w:rPr>
        <w:t>Warner,</w:t>
      </w:r>
      <w:r w:rsidRPr="000E6317">
        <w:rPr>
          <w:spacing w:val="2"/>
          <w:sz w:val="18"/>
          <w:szCs w:val="18"/>
          <w:lang w:val="en-GB"/>
        </w:rPr>
        <w:t xml:space="preserve"> </w:t>
      </w:r>
      <w:r w:rsidRPr="000E6317">
        <w:rPr>
          <w:spacing w:val="-1"/>
          <w:sz w:val="18"/>
          <w:szCs w:val="18"/>
          <w:lang w:val="en-GB"/>
        </w:rPr>
        <w:t>he</w:t>
      </w:r>
      <w:r w:rsidRPr="000E6317">
        <w:rPr>
          <w:spacing w:val="2"/>
          <w:sz w:val="18"/>
          <w:szCs w:val="18"/>
          <w:lang w:val="en-GB"/>
        </w:rPr>
        <w:t xml:space="preserve"> </w:t>
      </w:r>
      <w:r w:rsidRPr="000E6317">
        <w:rPr>
          <w:spacing w:val="-1"/>
          <w:sz w:val="18"/>
          <w:szCs w:val="18"/>
          <w:lang w:val="en-GB"/>
        </w:rPr>
        <w:t>launched</w:t>
      </w:r>
      <w:r w:rsidRPr="000E6317">
        <w:rPr>
          <w:spacing w:val="2"/>
          <w:sz w:val="18"/>
          <w:szCs w:val="18"/>
          <w:lang w:val="en-GB"/>
        </w:rPr>
        <w:t xml:space="preserve"> </w:t>
      </w:r>
      <w:r w:rsidRPr="000E6317">
        <w:rPr>
          <w:spacing w:val="-1"/>
          <w:sz w:val="18"/>
          <w:szCs w:val="18"/>
          <w:lang w:val="en-GB"/>
        </w:rPr>
        <w:t>and</w:t>
      </w:r>
      <w:r w:rsidRPr="000E6317">
        <w:rPr>
          <w:spacing w:val="1"/>
          <w:sz w:val="18"/>
          <w:szCs w:val="18"/>
          <w:lang w:val="en-GB"/>
        </w:rPr>
        <w:t xml:space="preserve"> </w:t>
      </w:r>
      <w:r w:rsidRPr="000E6317">
        <w:rPr>
          <w:sz w:val="18"/>
          <w:szCs w:val="18"/>
          <w:lang w:val="en-GB"/>
        </w:rPr>
        <w:t>ran</w:t>
      </w:r>
      <w:r w:rsidRPr="000E6317">
        <w:rPr>
          <w:spacing w:val="2"/>
          <w:sz w:val="18"/>
          <w:szCs w:val="18"/>
          <w:lang w:val="en-GB"/>
        </w:rPr>
        <w:t xml:space="preserve"> </w:t>
      </w:r>
      <w:r w:rsidRPr="000E6317">
        <w:rPr>
          <w:spacing w:val="-1"/>
          <w:sz w:val="18"/>
          <w:szCs w:val="18"/>
          <w:lang w:val="en-GB"/>
        </w:rPr>
        <w:t>Deezer</w:t>
      </w:r>
      <w:r w:rsidRPr="000E6317">
        <w:rPr>
          <w:spacing w:val="3"/>
          <w:sz w:val="18"/>
          <w:szCs w:val="18"/>
          <w:lang w:val="en-GB"/>
        </w:rPr>
        <w:t xml:space="preserve"> </w:t>
      </w:r>
      <w:r w:rsidRPr="000E6317">
        <w:rPr>
          <w:spacing w:val="-1"/>
          <w:sz w:val="18"/>
          <w:szCs w:val="18"/>
          <w:lang w:val="en-GB"/>
        </w:rPr>
        <w:t>in</w:t>
      </w:r>
      <w:r w:rsidRPr="000E6317">
        <w:rPr>
          <w:spacing w:val="1"/>
          <w:sz w:val="18"/>
          <w:szCs w:val="18"/>
          <w:lang w:val="en-GB"/>
        </w:rPr>
        <w:t xml:space="preserve"> </w:t>
      </w:r>
      <w:r w:rsidRPr="000E6317">
        <w:rPr>
          <w:sz w:val="18"/>
          <w:szCs w:val="18"/>
          <w:lang w:val="en-GB"/>
        </w:rPr>
        <w:t>the</w:t>
      </w:r>
      <w:r w:rsidRPr="000E6317">
        <w:rPr>
          <w:spacing w:val="2"/>
          <w:sz w:val="18"/>
          <w:szCs w:val="18"/>
          <w:lang w:val="en-GB"/>
        </w:rPr>
        <w:t xml:space="preserve"> </w:t>
      </w:r>
      <w:r w:rsidRPr="000E6317">
        <w:rPr>
          <w:sz w:val="18"/>
          <w:szCs w:val="18"/>
          <w:lang w:val="en-GB"/>
        </w:rPr>
        <w:t>UK</w:t>
      </w:r>
      <w:r w:rsidRPr="000E6317">
        <w:rPr>
          <w:spacing w:val="3"/>
          <w:sz w:val="18"/>
          <w:szCs w:val="18"/>
          <w:lang w:val="en-GB"/>
        </w:rPr>
        <w:t xml:space="preserve"> </w:t>
      </w:r>
      <w:r w:rsidRPr="000E6317">
        <w:rPr>
          <w:spacing w:val="-1"/>
          <w:sz w:val="18"/>
          <w:szCs w:val="18"/>
          <w:lang w:val="en-GB"/>
        </w:rPr>
        <w:t>and</w:t>
      </w:r>
      <w:r w:rsidRPr="000E6317">
        <w:rPr>
          <w:spacing w:val="1"/>
          <w:sz w:val="18"/>
          <w:szCs w:val="18"/>
          <w:lang w:val="en-GB"/>
        </w:rPr>
        <w:t xml:space="preserve"> </w:t>
      </w:r>
      <w:r w:rsidRPr="000E6317">
        <w:rPr>
          <w:spacing w:val="-1"/>
          <w:sz w:val="18"/>
          <w:szCs w:val="18"/>
          <w:lang w:val="en-GB"/>
        </w:rPr>
        <w:t>Ireland,</w:t>
      </w:r>
      <w:r w:rsidRPr="000E6317">
        <w:rPr>
          <w:spacing w:val="4"/>
          <w:sz w:val="18"/>
          <w:szCs w:val="18"/>
          <w:lang w:val="en-GB"/>
        </w:rPr>
        <w:t xml:space="preserve"> </w:t>
      </w:r>
      <w:r w:rsidRPr="000E6317">
        <w:rPr>
          <w:sz w:val="18"/>
          <w:szCs w:val="18"/>
          <w:lang w:val="en-GB"/>
        </w:rPr>
        <w:t>then</w:t>
      </w:r>
      <w:r w:rsidRPr="000E6317">
        <w:rPr>
          <w:spacing w:val="3"/>
          <w:sz w:val="18"/>
          <w:szCs w:val="18"/>
          <w:lang w:val="en-GB"/>
        </w:rPr>
        <w:t xml:space="preserve"> </w:t>
      </w:r>
      <w:r w:rsidRPr="000E6317">
        <w:rPr>
          <w:sz w:val="18"/>
          <w:szCs w:val="18"/>
          <w:lang w:val="en-GB"/>
        </w:rPr>
        <w:t>was</w:t>
      </w:r>
      <w:r w:rsidRPr="000E6317">
        <w:rPr>
          <w:spacing w:val="3"/>
          <w:sz w:val="18"/>
          <w:szCs w:val="18"/>
          <w:lang w:val="en-GB"/>
        </w:rPr>
        <w:t xml:space="preserve"> </w:t>
      </w:r>
      <w:r w:rsidRPr="000E6317">
        <w:rPr>
          <w:spacing w:val="-1"/>
          <w:sz w:val="18"/>
          <w:szCs w:val="18"/>
          <w:lang w:val="en-GB"/>
        </w:rPr>
        <w:t>appointed</w:t>
      </w:r>
      <w:r w:rsidRPr="000E6317">
        <w:rPr>
          <w:spacing w:val="2"/>
          <w:sz w:val="18"/>
          <w:szCs w:val="18"/>
          <w:lang w:val="en-GB"/>
        </w:rPr>
        <w:t xml:space="preserve"> </w:t>
      </w:r>
      <w:r w:rsidRPr="000E6317">
        <w:rPr>
          <w:spacing w:val="-1"/>
          <w:sz w:val="18"/>
          <w:szCs w:val="18"/>
          <w:lang w:val="en-GB"/>
        </w:rPr>
        <w:t>CEO</w:t>
      </w:r>
      <w:r w:rsidRPr="000E6317">
        <w:rPr>
          <w:spacing w:val="3"/>
          <w:sz w:val="18"/>
          <w:szCs w:val="18"/>
          <w:lang w:val="en-GB"/>
        </w:rPr>
        <w:t xml:space="preserve"> </w:t>
      </w:r>
      <w:r w:rsidRPr="000E6317">
        <w:rPr>
          <w:sz w:val="18"/>
          <w:szCs w:val="18"/>
          <w:lang w:val="en-GB"/>
        </w:rPr>
        <w:t>for</w:t>
      </w:r>
      <w:r w:rsidRPr="000E6317">
        <w:rPr>
          <w:spacing w:val="3"/>
          <w:sz w:val="18"/>
          <w:szCs w:val="18"/>
          <w:lang w:val="en-GB"/>
        </w:rPr>
        <w:t xml:space="preserve"> </w:t>
      </w:r>
      <w:r w:rsidRPr="000E6317">
        <w:rPr>
          <w:spacing w:val="-1"/>
          <w:sz w:val="18"/>
          <w:szCs w:val="18"/>
          <w:lang w:val="en-GB"/>
        </w:rPr>
        <w:t>Arts</w:t>
      </w:r>
      <w:r w:rsidRPr="000E6317">
        <w:rPr>
          <w:spacing w:val="107"/>
          <w:sz w:val="18"/>
          <w:szCs w:val="18"/>
          <w:lang w:val="en-GB"/>
        </w:rPr>
        <w:t xml:space="preserve"> </w:t>
      </w:r>
      <w:r w:rsidRPr="000E6317">
        <w:rPr>
          <w:spacing w:val="-1"/>
          <w:sz w:val="18"/>
          <w:szCs w:val="18"/>
          <w:lang w:val="en-GB"/>
        </w:rPr>
        <w:t>Alliance,</w:t>
      </w:r>
      <w:r w:rsidRPr="000E6317">
        <w:rPr>
          <w:spacing w:val="3"/>
          <w:sz w:val="18"/>
          <w:szCs w:val="18"/>
          <w:lang w:val="en-GB"/>
        </w:rPr>
        <w:t xml:space="preserve"> </w:t>
      </w:r>
      <w:r w:rsidRPr="000E6317">
        <w:rPr>
          <w:sz w:val="18"/>
          <w:szCs w:val="18"/>
          <w:lang w:val="en-GB"/>
        </w:rPr>
        <w:t>a</w:t>
      </w:r>
      <w:r w:rsidRPr="000E6317">
        <w:rPr>
          <w:spacing w:val="3"/>
          <w:sz w:val="18"/>
          <w:szCs w:val="18"/>
          <w:lang w:val="en-GB"/>
        </w:rPr>
        <w:t xml:space="preserve"> </w:t>
      </w:r>
      <w:r w:rsidRPr="000E6317">
        <w:rPr>
          <w:spacing w:val="-1"/>
          <w:sz w:val="18"/>
          <w:szCs w:val="18"/>
          <w:lang w:val="en-GB"/>
        </w:rPr>
        <w:t>leading</w:t>
      </w:r>
      <w:r w:rsidRPr="000E6317">
        <w:rPr>
          <w:spacing w:val="3"/>
          <w:sz w:val="18"/>
          <w:szCs w:val="18"/>
          <w:lang w:val="en-GB"/>
        </w:rPr>
        <w:t xml:space="preserve"> </w:t>
      </w:r>
      <w:r w:rsidRPr="000E6317">
        <w:rPr>
          <w:spacing w:val="-1"/>
          <w:sz w:val="18"/>
          <w:szCs w:val="18"/>
          <w:lang w:val="en-GB"/>
        </w:rPr>
        <w:t>global</w:t>
      </w:r>
      <w:r w:rsidRPr="000E6317">
        <w:rPr>
          <w:spacing w:val="3"/>
          <w:sz w:val="18"/>
          <w:szCs w:val="18"/>
          <w:lang w:val="en-GB"/>
        </w:rPr>
        <w:t xml:space="preserve"> </w:t>
      </w:r>
      <w:r w:rsidRPr="000E6317">
        <w:rPr>
          <w:spacing w:val="-1"/>
          <w:sz w:val="18"/>
          <w:szCs w:val="18"/>
          <w:lang w:val="en-GB"/>
        </w:rPr>
        <w:t>player</w:t>
      </w:r>
      <w:r w:rsidRPr="000E6317">
        <w:rPr>
          <w:spacing w:val="3"/>
          <w:sz w:val="18"/>
          <w:szCs w:val="18"/>
          <w:lang w:val="en-GB"/>
        </w:rPr>
        <w:t xml:space="preserve"> </w:t>
      </w:r>
      <w:r w:rsidRPr="000E6317">
        <w:rPr>
          <w:spacing w:val="-1"/>
          <w:sz w:val="18"/>
          <w:szCs w:val="18"/>
          <w:lang w:val="en-GB"/>
        </w:rPr>
        <w:t>in</w:t>
      </w:r>
      <w:r w:rsidRPr="000E6317">
        <w:rPr>
          <w:spacing w:val="1"/>
          <w:sz w:val="18"/>
          <w:szCs w:val="18"/>
          <w:lang w:val="en-GB"/>
        </w:rPr>
        <w:t xml:space="preserve"> </w:t>
      </w:r>
      <w:r w:rsidRPr="000E6317">
        <w:rPr>
          <w:spacing w:val="-1"/>
          <w:sz w:val="18"/>
          <w:szCs w:val="18"/>
          <w:lang w:val="en-GB"/>
        </w:rPr>
        <w:t>Event</w:t>
      </w:r>
      <w:r w:rsidRPr="000E6317">
        <w:rPr>
          <w:spacing w:val="3"/>
          <w:sz w:val="18"/>
          <w:szCs w:val="18"/>
          <w:lang w:val="en-GB"/>
        </w:rPr>
        <w:t xml:space="preserve"> </w:t>
      </w:r>
      <w:r w:rsidRPr="000E6317">
        <w:rPr>
          <w:spacing w:val="-1"/>
          <w:sz w:val="18"/>
          <w:szCs w:val="18"/>
          <w:lang w:val="en-GB"/>
        </w:rPr>
        <w:t>Cinema.</w:t>
      </w:r>
      <w:r w:rsidRPr="000E6317">
        <w:rPr>
          <w:spacing w:val="3"/>
          <w:sz w:val="18"/>
          <w:szCs w:val="18"/>
          <w:lang w:val="en-GB"/>
        </w:rPr>
        <w:t xml:space="preserve"> </w:t>
      </w:r>
      <w:r w:rsidRPr="000E6317">
        <w:rPr>
          <w:spacing w:val="-1"/>
          <w:sz w:val="18"/>
          <w:szCs w:val="18"/>
          <w:lang w:val="en-GB"/>
        </w:rPr>
        <w:t>Since</w:t>
      </w:r>
      <w:r w:rsidRPr="000E6317">
        <w:rPr>
          <w:spacing w:val="2"/>
          <w:sz w:val="18"/>
          <w:szCs w:val="18"/>
          <w:lang w:val="en-GB"/>
        </w:rPr>
        <w:t xml:space="preserve"> </w:t>
      </w:r>
      <w:r w:rsidRPr="000E6317">
        <w:rPr>
          <w:sz w:val="18"/>
          <w:szCs w:val="18"/>
          <w:lang w:val="en-GB"/>
        </w:rPr>
        <w:t>2015,</w:t>
      </w:r>
      <w:r w:rsidRPr="000E6317">
        <w:rPr>
          <w:spacing w:val="4"/>
          <w:sz w:val="18"/>
          <w:szCs w:val="18"/>
          <w:lang w:val="en-GB"/>
        </w:rPr>
        <w:t xml:space="preserve"> </w:t>
      </w:r>
      <w:r w:rsidRPr="000E6317">
        <w:rPr>
          <w:spacing w:val="-1"/>
          <w:sz w:val="18"/>
          <w:szCs w:val="18"/>
          <w:lang w:val="en-GB"/>
        </w:rPr>
        <w:t>he</w:t>
      </w:r>
      <w:r w:rsidRPr="000E6317">
        <w:rPr>
          <w:spacing w:val="2"/>
          <w:sz w:val="18"/>
          <w:szCs w:val="18"/>
          <w:lang w:val="en-GB"/>
        </w:rPr>
        <w:t xml:space="preserve"> </w:t>
      </w:r>
      <w:r w:rsidRPr="000E6317">
        <w:rPr>
          <w:sz w:val="18"/>
          <w:szCs w:val="18"/>
          <w:lang w:val="en-GB"/>
        </w:rPr>
        <w:t>has</w:t>
      </w:r>
      <w:r w:rsidRPr="000E6317">
        <w:rPr>
          <w:spacing w:val="2"/>
          <w:sz w:val="18"/>
          <w:szCs w:val="18"/>
          <w:lang w:val="en-GB"/>
        </w:rPr>
        <w:t xml:space="preserve"> </w:t>
      </w:r>
      <w:r w:rsidRPr="000E6317">
        <w:rPr>
          <w:spacing w:val="-1"/>
          <w:sz w:val="18"/>
          <w:szCs w:val="18"/>
          <w:lang w:val="en-GB"/>
        </w:rPr>
        <w:t>developed</w:t>
      </w:r>
      <w:r w:rsidRPr="000E6317">
        <w:rPr>
          <w:spacing w:val="2"/>
          <w:sz w:val="18"/>
          <w:szCs w:val="18"/>
          <w:lang w:val="en-GB"/>
        </w:rPr>
        <w:t xml:space="preserve"> </w:t>
      </w:r>
      <w:r w:rsidRPr="000E6317">
        <w:rPr>
          <w:sz w:val="18"/>
          <w:szCs w:val="18"/>
          <w:lang w:val="en-GB"/>
        </w:rPr>
        <w:t>a</w:t>
      </w:r>
      <w:r w:rsidRPr="000E6317">
        <w:rPr>
          <w:spacing w:val="3"/>
          <w:sz w:val="18"/>
          <w:szCs w:val="18"/>
          <w:lang w:val="en-GB"/>
        </w:rPr>
        <w:t xml:space="preserve"> </w:t>
      </w:r>
      <w:r w:rsidRPr="000E6317">
        <w:rPr>
          <w:spacing w:val="-1"/>
          <w:sz w:val="18"/>
          <w:szCs w:val="18"/>
          <w:lang w:val="en-GB"/>
        </w:rPr>
        <w:t>portfolio</w:t>
      </w:r>
      <w:r w:rsidRPr="000E6317">
        <w:rPr>
          <w:spacing w:val="2"/>
          <w:sz w:val="18"/>
          <w:szCs w:val="18"/>
          <w:lang w:val="en-GB"/>
        </w:rPr>
        <w:t xml:space="preserve"> </w:t>
      </w:r>
      <w:r w:rsidRPr="000E6317">
        <w:rPr>
          <w:sz w:val="18"/>
          <w:szCs w:val="18"/>
          <w:lang w:val="en-GB"/>
        </w:rPr>
        <w:t>of</w:t>
      </w:r>
      <w:r w:rsidRPr="000E6317">
        <w:rPr>
          <w:spacing w:val="11"/>
          <w:sz w:val="18"/>
          <w:szCs w:val="18"/>
          <w:lang w:val="en-GB"/>
        </w:rPr>
        <w:t xml:space="preserve"> </w:t>
      </w:r>
      <w:r w:rsidRPr="000E6317">
        <w:rPr>
          <w:spacing w:val="-1"/>
          <w:sz w:val="18"/>
          <w:szCs w:val="18"/>
          <w:lang w:val="en-GB"/>
        </w:rPr>
        <w:t>NED and</w:t>
      </w:r>
      <w:r w:rsidRPr="000E6317">
        <w:rPr>
          <w:spacing w:val="2"/>
          <w:sz w:val="18"/>
          <w:szCs w:val="18"/>
          <w:lang w:val="en-GB"/>
        </w:rPr>
        <w:t xml:space="preserve"> </w:t>
      </w:r>
      <w:r w:rsidRPr="000E6317">
        <w:rPr>
          <w:spacing w:val="-1"/>
          <w:sz w:val="18"/>
          <w:szCs w:val="18"/>
          <w:lang w:val="en-GB"/>
        </w:rPr>
        <w:t>chair</w:t>
      </w:r>
      <w:r w:rsidRPr="000E6317">
        <w:rPr>
          <w:spacing w:val="2"/>
          <w:sz w:val="18"/>
          <w:szCs w:val="18"/>
          <w:lang w:val="en-GB"/>
        </w:rPr>
        <w:t xml:space="preserve"> </w:t>
      </w:r>
      <w:r w:rsidRPr="000E6317">
        <w:rPr>
          <w:spacing w:val="-1"/>
          <w:sz w:val="18"/>
          <w:szCs w:val="18"/>
          <w:lang w:val="en-GB"/>
        </w:rPr>
        <w:t>roles</w:t>
      </w:r>
      <w:r w:rsidRPr="000E6317">
        <w:rPr>
          <w:spacing w:val="2"/>
          <w:sz w:val="18"/>
          <w:szCs w:val="18"/>
          <w:lang w:val="en-GB"/>
        </w:rPr>
        <w:t xml:space="preserve"> </w:t>
      </w:r>
      <w:r w:rsidRPr="000E6317">
        <w:rPr>
          <w:sz w:val="18"/>
          <w:szCs w:val="18"/>
          <w:lang w:val="en-GB"/>
        </w:rPr>
        <w:t>for</w:t>
      </w:r>
      <w:r w:rsidRPr="000E6317">
        <w:rPr>
          <w:spacing w:val="3"/>
          <w:sz w:val="18"/>
          <w:szCs w:val="18"/>
          <w:lang w:val="en-GB"/>
        </w:rPr>
        <w:t xml:space="preserve"> </w:t>
      </w:r>
      <w:r w:rsidRPr="000E6317">
        <w:rPr>
          <w:sz w:val="18"/>
          <w:szCs w:val="18"/>
          <w:lang w:val="en-GB"/>
        </w:rPr>
        <w:t>a</w:t>
      </w:r>
      <w:r w:rsidRPr="000E6317">
        <w:rPr>
          <w:spacing w:val="3"/>
          <w:sz w:val="18"/>
          <w:szCs w:val="18"/>
          <w:lang w:val="en-GB"/>
        </w:rPr>
        <w:t xml:space="preserve"> </w:t>
      </w:r>
      <w:r w:rsidRPr="000E6317">
        <w:rPr>
          <w:spacing w:val="-1"/>
          <w:sz w:val="18"/>
          <w:szCs w:val="18"/>
          <w:lang w:val="en-GB"/>
        </w:rPr>
        <w:t>range</w:t>
      </w:r>
      <w:r w:rsidRPr="000E6317">
        <w:rPr>
          <w:spacing w:val="1"/>
          <w:sz w:val="18"/>
          <w:szCs w:val="18"/>
          <w:lang w:val="en-GB"/>
        </w:rPr>
        <w:t xml:space="preserve"> </w:t>
      </w:r>
      <w:r w:rsidRPr="000E6317">
        <w:rPr>
          <w:sz w:val="18"/>
          <w:szCs w:val="18"/>
          <w:lang w:val="en-GB"/>
        </w:rPr>
        <w:t>of</w:t>
      </w:r>
      <w:r w:rsidRPr="000E6317">
        <w:rPr>
          <w:spacing w:val="95"/>
          <w:sz w:val="18"/>
          <w:szCs w:val="18"/>
          <w:lang w:val="en-GB"/>
        </w:rPr>
        <w:t xml:space="preserve"> </w:t>
      </w:r>
      <w:r w:rsidRPr="000E6317">
        <w:rPr>
          <w:spacing w:val="-1"/>
          <w:sz w:val="18"/>
          <w:szCs w:val="18"/>
          <w:lang w:val="en-GB"/>
        </w:rPr>
        <w:t>businesses,</w:t>
      </w:r>
      <w:r w:rsidRPr="000E6317">
        <w:rPr>
          <w:spacing w:val="9"/>
          <w:sz w:val="18"/>
          <w:szCs w:val="18"/>
          <w:lang w:val="en-GB"/>
        </w:rPr>
        <w:t xml:space="preserve"> </w:t>
      </w:r>
      <w:r w:rsidRPr="000E6317">
        <w:rPr>
          <w:spacing w:val="-1"/>
          <w:sz w:val="18"/>
          <w:szCs w:val="18"/>
          <w:lang w:val="en-GB"/>
        </w:rPr>
        <w:t>including</w:t>
      </w:r>
      <w:r w:rsidRPr="000E6317">
        <w:rPr>
          <w:spacing w:val="8"/>
          <w:sz w:val="18"/>
          <w:szCs w:val="18"/>
          <w:lang w:val="en-GB"/>
        </w:rPr>
        <w:t xml:space="preserve"> </w:t>
      </w:r>
      <w:proofErr w:type="gramStart"/>
      <w:r w:rsidRPr="000E6317">
        <w:rPr>
          <w:spacing w:val="-1"/>
          <w:sz w:val="18"/>
          <w:szCs w:val="18"/>
          <w:lang w:val="en-GB"/>
        </w:rPr>
        <w:t>highly-respected</w:t>
      </w:r>
      <w:proofErr w:type="gramEnd"/>
      <w:r w:rsidRPr="000E6317">
        <w:rPr>
          <w:spacing w:val="8"/>
          <w:sz w:val="18"/>
          <w:szCs w:val="18"/>
          <w:lang w:val="en-GB"/>
        </w:rPr>
        <w:t xml:space="preserve"> </w:t>
      </w:r>
      <w:r w:rsidRPr="000E6317">
        <w:rPr>
          <w:spacing w:val="-1"/>
          <w:sz w:val="18"/>
          <w:szCs w:val="18"/>
          <w:lang w:val="en-GB"/>
        </w:rPr>
        <w:t>entertainment</w:t>
      </w:r>
      <w:r w:rsidRPr="000E6317">
        <w:rPr>
          <w:spacing w:val="8"/>
          <w:sz w:val="18"/>
          <w:szCs w:val="18"/>
          <w:lang w:val="en-GB"/>
        </w:rPr>
        <w:t xml:space="preserve"> </w:t>
      </w:r>
      <w:r w:rsidRPr="000E6317">
        <w:rPr>
          <w:sz w:val="18"/>
          <w:szCs w:val="18"/>
          <w:lang w:val="en-GB"/>
        </w:rPr>
        <w:t>analysts</w:t>
      </w:r>
      <w:r w:rsidRPr="000E6317">
        <w:rPr>
          <w:spacing w:val="6"/>
          <w:sz w:val="18"/>
          <w:szCs w:val="18"/>
          <w:lang w:val="en-GB"/>
        </w:rPr>
        <w:t xml:space="preserve"> </w:t>
      </w:r>
      <w:proofErr w:type="spellStart"/>
      <w:r w:rsidRPr="000E6317">
        <w:rPr>
          <w:sz w:val="18"/>
          <w:szCs w:val="18"/>
          <w:lang w:val="en-GB"/>
        </w:rPr>
        <w:t>MIDiA</w:t>
      </w:r>
      <w:proofErr w:type="spellEnd"/>
      <w:r w:rsidRPr="000E6317">
        <w:rPr>
          <w:spacing w:val="6"/>
          <w:sz w:val="18"/>
          <w:szCs w:val="18"/>
          <w:lang w:val="en-GB"/>
        </w:rPr>
        <w:t xml:space="preserve"> </w:t>
      </w:r>
      <w:r w:rsidRPr="000E6317">
        <w:rPr>
          <w:spacing w:val="-1"/>
          <w:sz w:val="18"/>
          <w:szCs w:val="18"/>
          <w:lang w:val="en-GB"/>
        </w:rPr>
        <w:t>Research,</w:t>
      </w:r>
      <w:r w:rsidRPr="000E6317">
        <w:rPr>
          <w:spacing w:val="6"/>
          <w:sz w:val="18"/>
          <w:szCs w:val="18"/>
          <w:lang w:val="en-GB"/>
        </w:rPr>
        <w:t xml:space="preserve"> </w:t>
      </w:r>
      <w:r w:rsidRPr="000E6317">
        <w:rPr>
          <w:sz w:val="18"/>
          <w:szCs w:val="18"/>
          <w:lang w:val="en-GB"/>
        </w:rPr>
        <w:t>and</w:t>
      </w:r>
      <w:r w:rsidRPr="000E6317">
        <w:rPr>
          <w:spacing w:val="8"/>
          <w:sz w:val="18"/>
          <w:szCs w:val="18"/>
          <w:lang w:val="en-GB"/>
        </w:rPr>
        <w:t xml:space="preserve"> </w:t>
      </w:r>
      <w:r w:rsidRPr="000E6317">
        <w:rPr>
          <w:spacing w:val="-1"/>
          <w:sz w:val="18"/>
          <w:szCs w:val="18"/>
          <w:lang w:val="en-GB"/>
        </w:rPr>
        <w:t>has</w:t>
      </w:r>
      <w:r w:rsidRPr="000E6317">
        <w:rPr>
          <w:spacing w:val="8"/>
          <w:sz w:val="18"/>
          <w:szCs w:val="18"/>
          <w:lang w:val="en-GB"/>
        </w:rPr>
        <w:t xml:space="preserve"> </w:t>
      </w:r>
      <w:r w:rsidRPr="000E6317">
        <w:rPr>
          <w:sz w:val="18"/>
          <w:szCs w:val="18"/>
          <w:lang w:val="en-GB"/>
        </w:rPr>
        <w:t>led</w:t>
      </w:r>
      <w:r w:rsidRPr="000E6317">
        <w:rPr>
          <w:spacing w:val="6"/>
          <w:sz w:val="18"/>
          <w:szCs w:val="18"/>
          <w:lang w:val="en-GB"/>
        </w:rPr>
        <w:t xml:space="preserve"> </w:t>
      </w:r>
      <w:r w:rsidRPr="000E6317">
        <w:rPr>
          <w:sz w:val="18"/>
          <w:szCs w:val="18"/>
          <w:lang w:val="en-GB"/>
        </w:rPr>
        <w:t>the</w:t>
      </w:r>
      <w:r w:rsidRPr="000E6317">
        <w:rPr>
          <w:spacing w:val="8"/>
          <w:sz w:val="18"/>
          <w:szCs w:val="18"/>
          <w:lang w:val="en-GB"/>
        </w:rPr>
        <w:t xml:space="preserve"> </w:t>
      </w:r>
      <w:r w:rsidRPr="000E6317">
        <w:rPr>
          <w:spacing w:val="-1"/>
          <w:sz w:val="18"/>
          <w:szCs w:val="18"/>
          <w:lang w:val="en-GB"/>
        </w:rPr>
        <w:t>digital</w:t>
      </w:r>
      <w:r w:rsidRPr="000E6317">
        <w:rPr>
          <w:spacing w:val="6"/>
          <w:sz w:val="18"/>
          <w:szCs w:val="18"/>
          <w:lang w:val="en-GB"/>
        </w:rPr>
        <w:t xml:space="preserve"> </w:t>
      </w:r>
      <w:r w:rsidRPr="000E6317">
        <w:rPr>
          <w:spacing w:val="-1"/>
          <w:sz w:val="18"/>
          <w:szCs w:val="18"/>
          <w:lang w:val="en-GB"/>
        </w:rPr>
        <w:t>transformation</w:t>
      </w:r>
      <w:r w:rsidRPr="000E6317">
        <w:rPr>
          <w:spacing w:val="7"/>
          <w:sz w:val="18"/>
          <w:szCs w:val="18"/>
          <w:lang w:val="en-GB"/>
        </w:rPr>
        <w:t xml:space="preserve"> </w:t>
      </w:r>
      <w:r w:rsidRPr="000E6317">
        <w:rPr>
          <w:spacing w:val="-1"/>
          <w:sz w:val="18"/>
          <w:szCs w:val="18"/>
          <w:lang w:val="en-GB"/>
        </w:rPr>
        <w:t>strategy</w:t>
      </w:r>
      <w:r w:rsidR="00002902" w:rsidRPr="000E6317">
        <w:rPr>
          <w:spacing w:val="135"/>
          <w:w w:val="99"/>
          <w:sz w:val="18"/>
          <w:szCs w:val="18"/>
          <w:lang w:val="en-GB"/>
        </w:rPr>
        <w:t xml:space="preserve"> </w:t>
      </w:r>
      <w:r w:rsidRPr="000E6317">
        <w:rPr>
          <w:sz w:val="18"/>
          <w:szCs w:val="18"/>
          <w:lang w:val="en-GB"/>
        </w:rPr>
        <w:t>for</w:t>
      </w:r>
      <w:r w:rsidRPr="000E6317">
        <w:rPr>
          <w:spacing w:val="1"/>
          <w:sz w:val="18"/>
          <w:szCs w:val="18"/>
          <w:lang w:val="en-GB"/>
        </w:rPr>
        <w:t xml:space="preserve"> </w:t>
      </w:r>
      <w:r w:rsidRPr="000E6317">
        <w:rPr>
          <w:sz w:val="18"/>
          <w:szCs w:val="18"/>
          <w:lang w:val="en-GB"/>
        </w:rPr>
        <w:t>Moat</w:t>
      </w:r>
      <w:r w:rsidRPr="000E6317">
        <w:rPr>
          <w:spacing w:val="1"/>
          <w:sz w:val="18"/>
          <w:szCs w:val="18"/>
          <w:lang w:val="en-GB"/>
        </w:rPr>
        <w:t xml:space="preserve"> </w:t>
      </w:r>
      <w:r w:rsidRPr="000E6317">
        <w:rPr>
          <w:spacing w:val="-1"/>
          <w:sz w:val="18"/>
          <w:szCs w:val="18"/>
          <w:lang w:val="en-GB"/>
        </w:rPr>
        <w:t>Homes,</w:t>
      </w:r>
      <w:r w:rsidRPr="000E6317">
        <w:rPr>
          <w:spacing w:val="1"/>
          <w:sz w:val="18"/>
          <w:szCs w:val="18"/>
          <w:lang w:val="en-GB"/>
        </w:rPr>
        <w:t xml:space="preserve"> </w:t>
      </w:r>
      <w:r w:rsidRPr="000E6317">
        <w:rPr>
          <w:sz w:val="18"/>
          <w:szCs w:val="18"/>
          <w:lang w:val="en-GB"/>
        </w:rPr>
        <w:t>a</w:t>
      </w:r>
      <w:r w:rsidRPr="000E6317">
        <w:rPr>
          <w:spacing w:val="1"/>
          <w:sz w:val="18"/>
          <w:szCs w:val="18"/>
          <w:lang w:val="en-GB"/>
        </w:rPr>
        <w:t xml:space="preserve"> </w:t>
      </w:r>
      <w:r w:rsidRPr="000E6317">
        <w:rPr>
          <w:sz w:val="18"/>
          <w:szCs w:val="18"/>
          <w:lang w:val="en-GB"/>
        </w:rPr>
        <w:t>major</w:t>
      </w:r>
      <w:r w:rsidRPr="000E6317">
        <w:rPr>
          <w:spacing w:val="1"/>
          <w:sz w:val="18"/>
          <w:szCs w:val="18"/>
          <w:lang w:val="en-GB"/>
        </w:rPr>
        <w:t xml:space="preserve"> </w:t>
      </w:r>
      <w:r w:rsidRPr="000E6317">
        <w:rPr>
          <w:spacing w:val="-1"/>
          <w:sz w:val="18"/>
          <w:szCs w:val="18"/>
          <w:lang w:val="en-GB"/>
        </w:rPr>
        <w:t>housing</w:t>
      </w:r>
      <w:r w:rsidRPr="000E6317">
        <w:rPr>
          <w:sz w:val="18"/>
          <w:szCs w:val="18"/>
          <w:lang w:val="en-GB"/>
        </w:rPr>
        <w:t xml:space="preserve"> </w:t>
      </w:r>
      <w:r w:rsidRPr="000E6317">
        <w:rPr>
          <w:spacing w:val="-1"/>
          <w:sz w:val="18"/>
          <w:szCs w:val="18"/>
          <w:lang w:val="en-GB"/>
        </w:rPr>
        <w:t>association.</w:t>
      </w:r>
      <w:r w:rsidRPr="000E6317">
        <w:rPr>
          <w:spacing w:val="1"/>
          <w:sz w:val="18"/>
          <w:szCs w:val="18"/>
          <w:lang w:val="en-GB"/>
        </w:rPr>
        <w:t xml:space="preserve"> </w:t>
      </w:r>
      <w:r w:rsidRPr="000E6317">
        <w:rPr>
          <w:sz w:val="18"/>
          <w:szCs w:val="18"/>
          <w:lang w:val="en-GB"/>
        </w:rPr>
        <w:t xml:space="preserve">In </w:t>
      </w:r>
      <w:r w:rsidRPr="000E6317">
        <w:rPr>
          <w:spacing w:val="-1"/>
          <w:sz w:val="18"/>
          <w:szCs w:val="18"/>
          <w:lang w:val="en-GB"/>
        </w:rPr>
        <w:t>addition,</w:t>
      </w:r>
      <w:r w:rsidRPr="000E6317">
        <w:rPr>
          <w:spacing w:val="1"/>
          <w:sz w:val="18"/>
          <w:szCs w:val="18"/>
          <w:lang w:val="en-GB"/>
        </w:rPr>
        <w:t xml:space="preserve"> </w:t>
      </w:r>
      <w:r w:rsidRPr="000E6317">
        <w:rPr>
          <w:spacing w:val="-1"/>
          <w:sz w:val="18"/>
          <w:szCs w:val="18"/>
          <w:lang w:val="en-GB"/>
        </w:rPr>
        <w:t>Mark</w:t>
      </w:r>
      <w:r w:rsidRPr="000E6317">
        <w:rPr>
          <w:spacing w:val="1"/>
          <w:sz w:val="18"/>
          <w:szCs w:val="18"/>
          <w:lang w:val="en-GB"/>
        </w:rPr>
        <w:t xml:space="preserve"> </w:t>
      </w:r>
      <w:r w:rsidRPr="000E6317">
        <w:rPr>
          <w:sz w:val="18"/>
          <w:szCs w:val="18"/>
          <w:lang w:val="en-GB"/>
        </w:rPr>
        <w:t xml:space="preserve">acts as </w:t>
      </w:r>
      <w:r w:rsidRPr="000E6317">
        <w:rPr>
          <w:spacing w:val="-1"/>
          <w:sz w:val="18"/>
          <w:szCs w:val="18"/>
          <w:lang w:val="en-GB"/>
        </w:rPr>
        <w:t>advisor</w:t>
      </w:r>
      <w:r w:rsidRPr="000E6317">
        <w:rPr>
          <w:spacing w:val="1"/>
          <w:sz w:val="18"/>
          <w:szCs w:val="18"/>
          <w:lang w:val="en-GB"/>
        </w:rPr>
        <w:t xml:space="preserve"> </w:t>
      </w:r>
      <w:r w:rsidRPr="000E6317">
        <w:rPr>
          <w:spacing w:val="-1"/>
          <w:sz w:val="18"/>
          <w:szCs w:val="18"/>
          <w:lang w:val="en-GB"/>
        </w:rPr>
        <w:t>and</w:t>
      </w:r>
      <w:r w:rsidRPr="000E6317">
        <w:rPr>
          <w:spacing w:val="2"/>
          <w:sz w:val="18"/>
          <w:szCs w:val="18"/>
          <w:lang w:val="en-GB"/>
        </w:rPr>
        <w:t xml:space="preserve"> </w:t>
      </w:r>
      <w:r w:rsidRPr="000E6317">
        <w:rPr>
          <w:spacing w:val="-1"/>
          <w:sz w:val="18"/>
          <w:szCs w:val="18"/>
          <w:lang w:val="en-GB"/>
        </w:rPr>
        <w:t>brand</w:t>
      </w:r>
      <w:r w:rsidRPr="000E6317">
        <w:rPr>
          <w:sz w:val="18"/>
          <w:szCs w:val="18"/>
          <w:lang w:val="en-GB"/>
        </w:rPr>
        <w:t xml:space="preserve"> ambassador</w:t>
      </w:r>
      <w:r w:rsidRPr="000E6317">
        <w:rPr>
          <w:spacing w:val="1"/>
          <w:sz w:val="18"/>
          <w:szCs w:val="18"/>
          <w:lang w:val="en-GB"/>
        </w:rPr>
        <w:t xml:space="preserve"> </w:t>
      </w:r>
      <w:r w:rsidRPr="000E6317">
        <w:rPr>
          <w:sz w:val="18"/>
          <w:szCs w:val="18"/>
          <w:lang w:val="en-GB"/>
        </w:rPr>
        <w:t>for</w:t>
      </w:r>
      <w:r w:rsidRPr="000E6317">
        <w:rPr>
          <w:spacing w:val="1"/>
          <w:sz w:val="18"/>
          <w:szCs w:val="18"/>
          <w:lang w:val="en-GB"/>
        </w:rPr>
        <w:t xml:space="preserve"> </w:t>
      </w:r>
      <w:r w:rsidRPr="000E6317">
        <w:rPr>
          <w:sz w:val="18"/>
          <w:szCs w:val="18"/>
          <w:lang w:val="en-GB"/>
        </w:rPr>
        <w:t>a</w:t>
      </w:r>
      <w:r w:rsidRPr="000E6317">
        <w:rPr>
          <w:spacing w:val="1"/>
          <w:sz w:val="18"/>
          <w:szCs w:val="18"/>
          <w:lang w:val="en-GB"/>
        </w:rPr>
        <w:t xml:space="preserve"> </w:t>
      </w:r>
      <w:r w:rsidRPr="000E6317">
        <w:rPr>
          <w:spacing w:val="-1"/>
          <w:sz w:val="18"/>
          <w:szCs w:val="18"/>
          <w:lang w:val="en-GB"/>
        </w:rPr>
        <w:t>number</w:t>
      </w:r>
      <w:r w:rsidRPr="000E6317">
        <w:rPr>
          <w:spacing w:val="1"/>
          <w:sz w:val="18"/>
          <w:szCs w:val="18"/>
          <w:lang w:val="en-GB"/>
        </w:rPr>
        <w:t xml:space="preserve"> </w:t>
      </w:r>
      <w:r w:rsidRPr="000E6317">
        <w:rPr>
          <w:sz w:val="18"/>
          <w:szCs w:val="18"/>
          <w:lang w:val="en-GB"/>
        </w:rPr>
        <w:t>of</w:t>
      </w:r>
      <w:r w:rsidRPr="000E6317">
        <w:rPr>
          <w:spacing w:val="1"/>
          <w:sz w:val="18"/>
          <w:szCs w:val="18"/>
          <w:lang w:val="en-GB"/>
        </w:rPr>
        <w:t xml:space="preserve"> </w:t>
      </w:r>
      <w:proofErr w:type="spellStart"/>
      <w:r w:rsidRPr="000E6317">
        <w:rPr>
          <w:spacing w:val="-1"/>
          <w:sz w:val="18"/>
          <w:szCs w:val="18"/>
          <w:lang w:val="en-GB"/>
        </w:rPr>
        <w:t>startups</w:t>
      </w:r>
      <w:proofErr w:type="spellEnd"/>
      <w:r w:rsidRPr="000E6317">
        <w:rPr>
          <w:spacing w:val="87"/>
          <w:sz w:val="18"/>
          <w:szCs w:val="18"/>
          <w:lang w:val="en-GB"/>
        </w:rPr>
        <w:t xml:space="preserve"> </w:t>
      </w:r>
      <w:r w:rsidRPr="000E6317">
        <w:rPr>
          <w:spacing w:val="-1"/>
          <w:sz w:val="18"/>
          <w:szCs w:val="18"/>
          <w:lang w:val="en-GB"/>
        </w:rPr>
        <w:t>and</w:t>
      </w:r>
      <w:r w:rsidRPr="000E6317">
        <w:rPr>
          <w:spacing w:val="-3"/>
          <w:sz w:val="18"/>
          <w:szCs w:val="18"/>
          <w:lang w:val="en-GB"/>
        </w:rPr>
        <w:t xml:space="preserve"> </w:t>
      </w:r>
      <w:r w:rsidRPr="000E6317">
        <w:rPr>
          <w:spacing w:val="-1"/>
          <w:sz w:val="18"/>
          <w:szCs w:val="18"/>
          <w:lang w:val="en-GB"/>
        </w:rPr>
        <w:t>scale-ups</w:t>
      </w:r>
      <w:r w:rsidRPr="000E6317">
        <w:rPr>
          <w:spacing w:val="-3"/>
          <w:sz w:val="18"/>
          <w:szCs w:val="18"/>
          <w:lang w:val="en-GB"/>
        </w:rPr>
        <w:t xml:space="preserve"> </w:t>
      </w:r>
      <w:r w:rsidRPr="000E6317">
        <w:rPr>
          <w:sz w:val="18"/>
          <w:szCs w:val="18"/>
          <w:lang w:val="en-GB"/>
        </w:rPr>
        <w:t>in</w:t>
      </w:r>
      <w:r w:rsidRPr="000E6317">
        <w:rPr>
          <w:spacing w:val="-3"/>
          <w:sz w:val="18"/>
          <w:szCs w:val="18"/>
          <w:lang w:val="en-GB"/>
        </w:rPr>
        <w:t xml:space="preserve"> </w:t>
      </w:r>
      <w:r w:rsidRPr="000E6317">
        <w:rPr>
          <w:sz w:val="18"/>
          <w:szCs w:val="18"/>
          <w:lang w:val="en-GB"/>
        </w:rPr>
        <w:t>the</w:t>
      </w:r>
      <w:r w:rsidRPr="000E6317">
        <w:rPr>
          <w:spacing w:val="-3"/>
          <w:sz w:val="18"/>
          <w:szCs w:val="18"/>
          <w:lang w:val="en-GB"/>
        </w:rPr>
        <w:t xml:space="preserve"> </w:t>
      </w:r>
      <w:r w:rsidRPr="000E6317">
        <w:rPr>
          <w:spacing w:val="-1"/>
          <w:sz w:val="18"/>
          <w:szCs w:val="18"/>
          <w:lang w:val="en-GB"/>
        </w:rPr>
        <w:t>digital</w:t>
      </w:r>
      <w:r w:rsidRPr="000E6317">
        <w:rPr>
          <w:spacing w:val="-3"/>
          <w:sz w:val="18"/>
          <w:szCs w:val="18"/>
          <w:lang w:val="en-GB"/>
        </w:rPr>
        <w:t xml:space="preserve"> </w:t>
      </w:r>
      <w:r w:rsidRPr="000E6317">
        <w:rPr>
          <w:spacing w:val="-1"/>
          <w:sz w:val="18"/>
          <w:szCs w:val="18"/>
          <w:lang w:val="en-GB"/>
        </w:rPr>
        <w:t xml:space="preserve">entertainment </w:t>
      </w:r>
      <w:r w:rsidRPr="000E6317">
        <w:rPr>
          <w:sz w:val="18"/>
          <w:szCs w:val="18"/>
          <w:lang w:val="en-GB"/>
        </w:rPr>
        <w:t>and</w:t>
      </w:r>
      <w:r w:rsidRPr="000E6317">
        <w:rPr>
          <w:spacing w:val="-3"/>
          <w:sz w:val="18"/>
          <w:szCs w:val="18"/>
          <w:lang w:val="en-GB"/>
        </w:rPr>
        <w:t xml:space="preserve"> </w:t>
      </w:r>
      <w:r w:rsidRPr="000E6317">
        <w:rPr>
          <w:spacing w:val="-1"/>
          <w:sz w:val="18"/>
          <w:szCs w:val="18"/>
          <w:lang w:val="en-GB"/>
        </w:rPr>
        <w:t>creative</w:t>
      </w:r>
      <w:r w:rsidRPr="000E6317">
        <w:rPr>
          <w:spacing w:val="-3"/>
          <w:sz w:val="18"/>
          <w:szCs w:val="18"/>
          <w:lang w:val="en-GB"/>
        </w:rPr>
        <w:t xml:space="preserve"> </w:t>
      </w:r>
      <w:r w:rsidRPr="000E6317">
        <w:rPr>
          <w:spacing w:val="-1"/>
          <w:sz w:val="18"/>
          <w:szCs w:val="18"/>
          <w:lang w:val="en-GB"/>
        </w:rPr>
        <w:t>industries.</w:t>
      </w:r>
    </w:p>
    <w:p w14:paraId="24D3109B" w14:textId="77777777" w:rsidR="000A39E5" w:rsidRPr="000E6317" w:rsidRDefault="000A39E5" w:rsidP="00212B4A">
      <w:pPr>
        <w:ind w:left="142"/>
        <w:jc w:val="both"/>
        <w:rPr>
          <w:sz w:val="18"/>
          <w:szCs w:val="18"/>
          <w:lang w:val="en-GB"/>
        </w:rPr>
      </w:pPr>
    </w:p>
    <w:p w14:paraId="5030CA4C" w14:textId="4D0F6FFB" w:rsidR="000A39E5" w:rsidRPr="000E6317" w:rsidRDefault="003E4310" w:rsidP="00212B4A">
      <w:pPr>
        <w:ind w:left="142"/>
        <w:jc w:val="both"/>
        <w:rPr>
          <w:b/>
          <w:bCs/>
          <w:sz w:val="18"/>
          <w:szCs w:val="18"/>
          <w:lang w:val="en-GB"/>
        </w:rPr>
      </w:pPr>
      <w:r w:rsidRPr="000E6317">
        <w:rPr>
          <w:b/>
          <w:bCs/>
          <w:spacing w:val="-1"/>
          <w:sz w:val="18"/>
          <w:szCs w:val="18"/>
          <w:lang w:val="en-GB"/>
        </w:rPr>
        <w:t>David Lazarus</w:t>
      </w:r>
      <w:r w:rsidR="00A16FF5" w:rsidRPr="000E6317">
        <w:rPr>
          <w:b/>
          <w:bCs/>
          <w:spacing w:val="-1"/>
          <w:sz w:val="18"/>
          <w:szCs w:val="18"/>
          <w:lang w:val="en-GB"/>
        </w:rPr>
        <w:t>,</w:t>
      </w:r>
      <w:r w:rsidR="00A16FF5" w:rsidRPr="000E6317">
        <w:rPr>
          <w:b/>
          <w:bCs/>
          <w:spacing w:val="-4"/>
          <w:sz w:val="18"/>
          <w:szCs w:val="18"/>
          <w:lang w:val="en-GB"/>
        </w:rPr>
        <w:t xml:space="preserve"> </w:t>
      </w:r>
      <w:r w:rsidR="00A16FF5" w:rsidRPr="000E6317">
        <w:rPr>
          <w:b/>
          <w:bCs/>
          <w:spacing w:val="-1"/>
          <w:sz w:val="18"/>
          <w:szCs w:val="18"/>
          <w:lang w:val="en-GB"/>
        </w:rPr>
        <w:t>Non-Executive</w:t>
      </w:r>
      <w:r w:rsidR="00A16FF5" w:rsidRPr="000E6317">
        <w:rPr>
          <w:b/>
          <w:bCs/>
          <w:spacing w:val="-4"/>
          <w:sz w:val="18"/>
          <w:szCs w:val="18"/>
          <w:lang w:val="en-GB"/>
        </w:rPr>
        <w:t xml:space="preserve"> </w:t>
      </w:r>
      <w:r w:rsidR="00A16FF5" w:rsidRPr="000E6317">
        <w:rPr>
          <w:b/>
          <w:bCs/>
          <w:spacing w:val="-1"/>
          <w:sz w:val="18"/>
          <w:szCs w:val="18"/>
          <w:lang w:val="en-GB"/>
        </w:rPr>
        <w:t>Director</w:t>
      </w:r>
    </w:p>
    <w:p w14:paraId="0A4F0F58" w14:textId="77777777" w:rsidR="003E4310" w:rsidRPr="000E6317" w:rsidRDefault="003E4310" w:rsidP="00212B4A">
      <w:pPr>
        <w:ind w:left="142"/>
        <w:jc w:val="both"/>
        <w:rPr>
          <w:sz w:val="18"/>
          <w:szCs w:val="18"/>
          <w:lang w:val="en-GB"/>
        </w:rPr>
      </w:pPr>
      <w:r w:rsidRPr="000E6317">
        <w:rPr>
          <w:sz w:val="18"/>
          <w:szCs w:val="18"/>
          <w:lang w:val="en-GB"/>
        </w:rPr>
        <w:t>David is an industrialist and international entrepreneur. David spent six years at Lloyds of London as an accredited Lloyds Broker attending to Insurance and Re-Insurance. David is currently an Executive Director of the RAM Hand-to-Hand Couriers Group, a leader in the Courier, Logistics and Express Parcel Industry in Southern Africa. The RAM Group operates from approximately 40 hubs, with approximately 1,700 vehicles and over 2,800 staff. A highly entrepreneurial spirit has led David to play an instrumental role in several international businesses, including:</w:t>
      </w:r>
    </w:p>
    <w:p w14:paraId="4B0CECD6" w14:textId="2A7CA191" w:rsidR="003E4310" w:rsidRPr="000E6317" w:rsidRDefault="003E4310" w:rsidP="002E22AA">
      <w:pPr>
        <w:pStyle w:val="BodyText"/>
        <w:numPr>
          <w:ilvl w:val="0"/>
          <w:numId w:val="2"/>
        </w:numPr>
        <w:tabs>
          <w:tab w:val="left" w:pos="821"/>
        </w:tabs>
        <w:spacing w:line="219" w:lineRule="exact"/>
        <w:rPr>
          <w:spacing w:val="-1"/>
          <w:lang w:val="en-GB"/>
        </w:rPr>
      </w:pPr>
      <w:proofErr w:type="spellStart"/>
      <w:r w:rsidRPr="000E6317">
        <w:rPr>
          <w:spacing w:val="-1"/>
          <w:lang w:val="en-GB"/>
        </w:rPr>
        <w:t>Clariter</w:t>
      </w:r>
      <w:proofErr w:type="spellEnd"/>
      <w:r w:rsidRPr="000E6317">
        <w:rPr>
          <w:spacing w:val="-1"/>
          <w:lang w:val="en-GB"/>
        </w:rPr>
        <w:t>, a cutting-edge technology project in Europe that transforms plastic waste into high value solvents, oils &amp; waxes</w:t>
      </w:r>
    </w:p>
    <w:p w14:paraId="49E6AE53" w14:textId="77777777" w:rsidR="003E4310" w:rsidRPr="000E6317" w:rsidRDefault="003E4310" w:rsidP="002E22AA">
      <w:pPr>
        <w:pStyle w:val="BodyText"/>
        <w:numPr>
          <w:ilvl w:val="0"/>
          <w:numId w:val="2"/>
        </w:numPr>
        <w:tabs>
          <w:tab w:val="left" w:pos="821"/>
        </w:tabs>
        <w:spacing w:line="219" w:lineRule="exact"/>
        <w:rPr>
          <w:spacing w:val="-1"/>
          <w:lang w:val="en-GB"/>
        </w:rPr>
      </w:pPr>
      <w:r w:rsidRPr="000E6317">
        <w:rPr>
          <w:spacing w:val="-1"/>
          <w:lang w:val="en-GB"/>
        </w:rPr>
        <w:t>Buy2 / Spring Ventures, a Tel Aviv Stock Exchange Listed e-commerce venture</w:t>
      </w:r>
    </w:p>
    <w:p w14:paraId="31BA852A" w14:textId="77777777" w:rsidR="003E4310" w:rsidRPr="000E6317" w:rsidRDefault="003E4310" w:rsidP="002E22AA">
      <w:pPr>
        <w:pStyle w:val="BodyText"/>
        <w:numPr>
          <w:ilvl w:val="0"/>
          <w:numId w:val="2"/>
        </w:numPr>
        <w:tabs>
          <w:tab w:val="left" w:pos="821"/>
        </w:tabs>
        <w:spacing w:line="219" w:lineRule="exact"/>
        <w:rPr>
          <w:spacing w:val="-1"/>
          <w:lang w:val="en-GB"/>
        </w:rPr>
      </w:pPr>
      <w:proofErr w:type="spellStart"/>
      <w:r w:rsidRPr="000E6317">
        <w:rPr>
          <w:spacing w:val="-1"/>
          <w:lang w:val="en-GB"/>
        </w:rPr>
        <w:t>buzzr</w:t>
      </w:r>
      <w:proofErr w:type="spellEnd"/>
      <w:r w:rsidRPr="000E6317">
        <w:rPr>
          <w:spacing w:val="-1"/>
          <w:lang w:val="en-GB"/>
        </w:rPr>
        <w:t>, an innovative home delivery courier service currently operating in Israel with worldwide expansion potential</w:t>
      </w:r>
    </w:p>
    <w:p w14:paraId="5B935C05" w14:textId="77777777" w:rsidR="003E4310" w:rsidRPr="000E6317" w:rsidRDefault="003E4310" w:rsidP="002E22AA">
      <w:pPr>
        <w:pStyle w:val="BodyText"/>
        <w:numPr>
          <w:ilvl w:val="0"/>
          <w:numId w:val="2"/>
        </w:numPr>
        <w:tabs>
          <w:tab w:val="left" w:pos="821"/>
        </w:tabs>
        <w:spacing w:line="219" w:lineRule="exact"/>
        <w:rPr>
          <w:spacing w:val="-1"/>
          <w:lang w:val="en-GB"/>
        </w:rPr>
      </w:pPr>
      <w:r w:rsidRPr="000E6317">
        <w:rPr>
          <w:spacing w:val="-1"/>
          <w:lang w:val="en-GB"/>
        </w:rPr>
        <w:t>Beyond Verbal Communications, a technology company which analyses voice as an effective tool with many applications such as the Medical Industry and Call Centre Industry</w:t>
      </w:r>
    </w:p>
    <w:p w14:paraId="3F3E1BC2" w14:textId="77777777" w:rsidR="003E4310" w:rsidRPr="000E6317" w:rsidRDefault="003E4310" w:rsidP="002E22AA">
      <w:pPr>
        <w:pStyle w:val="BodyText"/>
        <w:numPr>
          <w:ilvl w:val="0"/>
          <w:numId w:val="2"/>
        </w:numPr>
        <w:tabs>
          <w:tab w:val="left" w:pos="821"/>
        </w:tabs>
        <w:spacing w:line="219" w:lineRule="exact"/>
        <w:rPr>
          <w:spacing w:val="-1"/>
          <w:lang w:val="en-GB"/>
        </w:rPr>
      </w:pPr>
      <w:r w:rsidRPr="000E6317">
        <w:rPr>
          <w:spacing w:val="-1"/>
          <w:lang w:val="en-GB"/>
        </w:rPr>
        <w:t>Inception XR, a virtual reality software technology company</w:t>
      </w:r>
    </w:p>
    <w:p w14:paraId="4CBBC98D" w14:textId="77777777" w:rsidR="003E4310" w:rsidRPr="000E6317" w:rsidRDefault="003E4310" w:rsidP="002E22AA">
      <w:pPr>
        <w:pStyle w:val="BodyText"/>
        <w:numPr>
          <w:ilvl w:val="0"/>
          <w:numId w:val="2"/>
        </w:numPr>
        <w:tabs>
          <w:tab w:val="left" w:pos="821"/>
        </w:tabs>
        <w:spacing w:line="219" w:lineRule="exact"/>
        <w:rPr>
          <w:spacing w:val="-1"/>
          <w:lang w:val="en-GB"/>
        </w:rPr>
      </w:pPr>
      <w:r w:rsidRPr="000E6317">
        <w:rPr>
          <w:spacing w:val="-1"/>
          <w:lang w:val="en-GB"/>
        </w:rPr>
        <w:t>DEEP-IT, another high-tech company transforming big data into visual knowledge</w:t>
      </w:r>
    </w:p>
    <w:p w14:paraId="143D8E91" w14:textId="77777777" w:rsidR="000A39E5" w:rsidRDefault="000A39E5">
      <w:pPr>
        <w:jc w:val="both"/>
        <w:rPr>
          <w:lang w:val="en-GB"/>
        </w:rPr>
      </w:pPr>
    </w:p>
    <w:p w14:paraId="33989B30" w14:textId="37A1E109" w:rsidR="00585367" w:rsidRPr="00585367" w:rsidRDefault="00585367">
      <w:pPr>
        <w:jc w:val="both"/>
        <w:rPr>
          <w:b/>
          <w:bCs/>
          <w:spacing w:val="-1"/>
          <w:sz w:val="18"/>
          <w:szCs w:val="18"/>
          <w:lang w:val="en-GB"/>
        </w:rPr>
      </w:pPr>
      <w:r>
        <w:rPr>
          <w:b/>
          <w:bCs/>
          <w:spacing w:val="-1"/>
          <w:sz w:val="18"/>
          <w:szCs w:val="18"/>
          <w:lang w:val="en-GB"/>
        </w:rPr>
        <w:t>Helen Gilder, Independent Non-Executive Director</w:t>
      </w:r>
    </w:p>
    <w:p w14:paraId="07975B47" w14:textId="77777777" w:rsidR="00585367" w:rsidRDefault="00585367" w:rsidP="00585367">
      <w:pPr>
        <w:pStyle w:val="xmsonormal"/>
        <w:jc w:val="both"/>
      </w:pPr>
      <w:r w:rsidRPr="00585367">
        <w:rPr>
          <w:rFonts w:asciiTheme="minorHAnsi" w:hAnsiTheme="minorHAnsi" w:cstheme="minorBidi"/>
          <w:sz w:val="18"/>
          <w:szCs w:val="18"/>
          <w:lang w:eastAsia="en-US"/>
        </w:rPr>
        <w:t xml:space="preserve">Helen is a finance expert with an outstanding track record in leading fast-growth digital technology companies as well as extensive non-executive experience in the technology and retail sectors. Helen joined ZOO Digital Group plc in 2000 and was CFO from 2006 to 2018, guiding the business through both its initial AIM IPO and subsequent reverse takeover and re-admission, as well as </w:t>
      </w:r>
      <w:r w:rsidRPr="00585367">
        <w:rPr>
          <w:rFonts w:asciiTheme="minorHAnsi" w:hAnsiTheme="minorHAnsi" w:cstheme="minorBidi"/>
          <w:sz w:val="18"/>
          <w:szCs w:val="18"/>
          <w:lang w:eastAsia="en-US"/>
        </w:rPr>
        <w:lastRenderedPageBreak/>
        <w:t>several secondary fundraisings. Under her executive leadership, the business grew from a market capitalisation of £3m to an international operation of over £100m with 200 people. ZOO Digital Group plc was named Company of the Year at the 2018 Small Cap Awards. In a non-executive capacity, Helen advises a number of growth businesses, including Slingshot Simulations Ltd, GI UK Medical Ltd, and Via Moto Ltd. Helen also chairs Asperger’s Children and Carers Together, and sits as a member of the Regional Advisory Group of the London Stock Exchange. Helen qualified as a chartered accountant under ICAEW with PKF in 1991</w:t>
      </w:r>
      <w:r>
        <w:t xml:space="preserve">. </w:t>
      </w:r>
    </w:p>
    <w:p w14:paraId="03336EB9" w14:textId="017E008F" w:rsidR="00585367" w:rsidRDefault="00585367" w:rsidP="00585367">
      <w:pPr>
        <w:pStyle w:val="xmsonormal"/>
        <w:jc w:val="both"/>
      </w:pPr>
    </w:p>
    <w:p w14:paraId="59E82432" w14:textId="77777777" w:rsidR="00112278" w:rsidRDefault="00112278" w:rsidP="00585367">
      <w:pPr>
        <w:pStyle w:val="xmsonormal"/>
        <w:jc w:val="both"/>
      </w:pPr>
    </w:p>
    <w:p w14:paraId="7C07289C" w14:textId="54956AEA" w:rsidR="001B2619" w:rsidRPr="00585367" w:rsidRDefault="001B2619" w:rsidP="00585367">
      <w:pPr>
        <w:pStyle w:val="xmsonormal"/>
        <w:jc w:val="both"/>
        <w:rPr>
          <w:rFonts w:eastAsia="Calibri" w:cstheme="minorBidi"/>
          <w:b/>
          <w:bCs/>
          <w:color w:val="00AFEF"/>
          <w:spacing w:val="-1"/>
          <w:sz w:val="20"/>
          <w:szCs w:val="20"/>
          <w:lang w:eastAsia="en-US"/>
        </w:rPr>
      </w:pPr>
      <w:r w:rsidRPr="00585367">
        <w:rPr>
          <w:rFonts w:eastAsia="Calibri" w:cstheme="minorBidi"/>
          <w:b/>
          <w:bCs/>
          <w:color w:val="00AFEF"/>
          <w:spacing w:val="-1"/>
          <w:sz w:val="20"/>
          <w:szCs w:val="20"/>
          <w:lang w:eastAsia="en-US"/>
        </w:rPr>
        <w:t xml:space="preserve">The Board &amp; Corporate Governance: </w:t>
      </w:r>
    </w:p>
    <w:p w14:paraId="08588F86" w14:textId="3581DE88" w:rsidR="00585367" w:rsidRPr="00585367" w:rsidRDefault="001B2619" w:rsidP="00585367">
      <w:pPr>
        <w:spacing w:line="20" w:lineRule="atLeast"/>
        <w:ind w:left="105"/>
        <w:rPr>
          <w:rFonts w:ascii="Calibri" w:eastAsia="Calibri" w:hAnsi="Calibri" w:cs="Calibri"/>
          <w:sz w:val="2"/>
          <w:szCs w:val="2"/>
          <w:lang w:val="en-GB"/>
        </w:rPr>
      </w:pPr>
      <w:r w:rsidRPr="000E6317">
        <w:rPr>
          <w:rFonts w:ascii="Calibri" w:eastAsia="Calibri" w:hAnsi="Calibri" w:cs="Calibri"/>
          <w:noProof/>
          <w:sz w:val="2"/>
          <w:szCs w:val="2"/>
          <w:lang w:val="en-GB" w:eastAsia="en-GB"/>
        </w:rPr>
        <mc:AlternateContent>
          <mc:Choice Requires="wpg">
            <w:drawing>
              <wp:inline distT="0" distB="0" distL="0" distR="0" wp14:anchorId="13DF0CA9" wp14:editId="6EF578E6">
                <wp:extent cx="5988685" cy="7620"/>
                <wp:effectExtent l="6350" t="9525" r="5715" b="190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39" name="Group 39"/>
                        <wpg:cNvGrpSpPr>
                          <a:grpSpLocks/>
                        </wpg:cNvGrpSpPr>
                        <wpg:grpSpPr bwMode="auto">
                          <a:xfrm>
                            <a:off x="6" y="6"/>
                            <a:ext cx="9419" cy="2"/>
                            <a:chOff x="6" y="6"/>
                            <a:chExt cx="9419" cy="2"/>
                          </a:xfrm>
                        </wpg:grpSpPr>
                        <wps:wsp>
                          <wps:cNvPr id="40" name="Freeform 25"/>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6275FC" id="Group 38"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">
                <v:group id="Group 39"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5"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" path="m,l9419,e" filled="f" strokeweight=".58pt">
                    <v:path arrowok="t" o:connecttype="custom" o:connectlocs="0,0;9419,0" o:connectangles="0,0"/>
                  </v:shape>
                </v:group>
                <w10:anchorlock/>
              </v:group>
            </w:pict>
          </mc:Fallback>
        </mc:AlternateContent>
      </w:r>
    </w:p>
    <w:p w14:paraId="282DAA5F" w14:textId="672B6F45" w:rsidR="000A39E5" w:rsidRPr="000E6317" w:rsidRDefault="00A16FF5" w:rsidP="00585367">
      <w:pPr>
        <w:pStyle w:val="BodyText"/>
        <w:ind w:left="0" w:right="117"/>
        <w:jc w:val="both"/>
        <w:rPr>
          <w:rFonts w:asciiTheme="minorHAnsi" w:eastAsiaTheme="minorHAnsi" w:hAnsiTheme="minorHAnsi"/>
          <w:lang w:val="en-GB"/>
        </w:rPr>
      </w:pPr>
      <w:r w:rsidRPr="000E6317">
        <w:rPr>
          <w:rFonts w:asciiTheme="minorHAnsi" w:eastAsiaTheme="minorHAnsi" w:hAnsiTheme="minorHAnsi"/>
          <w:lang w:val="en-GB"/>
        </w:rPr>
        <w:t>The Directors support high standards of corporate governance. Accordingly, the Board meets regularly throughout the year and all necessary information is supplied to the Directors on a timely basis to enable them to discharge their duties effectively. Additionally, special meetings will take place or other arrangements will be made when decisions are required in advance of regular meetings.</w:t>
      </w:r>
    </w:p>
    <w:p w14:paraId="76E2FB60" w14:textId="77777777" w:rsidR="00585367" w:rsidRDefault="00585367" w:rsidP="00585367">
      <w:pPr>
        <w:pStyle w:val="BodyText"/>
        <w:ind w:left="0" w:right="115"/>
        <w:jc w:val="both"/>
        <w:rPr>
          <w:rFonts w:asciiTheme="minorHAnsi" w:eastAsiaTheme="minorHAnsi" w:hAnsiTheme="minorHAnsi"/>
          <w:lang w:val="en-GB"/>
        </w:rPr>
      </w:pPr>
    </w:p>
    <w:p w14:paraId="0D0B5A7D" w14:textId="4886CFE9" w:rsidR="000A39E5" w:rsidRPr="000E6317" w:rsidRDefault="00A16FF5" w:rsidP="00585367">
      <w:pPr>
        <w:pStyle w:val="BodyText"/>
        <w:ind w:left="0" w:right="115"/>
        <w:jc w:val="both"/>
        <w:rPr>
          <w:rFonts w:asciiTheme="minorHAnsi" w:eastAsiaTheme="minorHAnsi" w:hAnsiTheme="minorHAnsi"/>
          <w:lang w:val="en-GB"/>
        </w:rPr>
      </w:pPr>
      <w:r w:rsidRPr="000E6317">
        <w:rPr>
          <w:rFonts w:asciiTheme="minorHAnsi" w:eastAsiaTheme="minorHAnsi" w:hAnsiTheme="minorHAnsi"/>
          <w:lang w:val="en-GB"/>
        </w:rPr>
        <w:t>The Directors have established financial controls and reporting procedures which are considered appropriate given the size and structure of the Group. It is the intention of the Board that these controls will be reviewed regularly in light of the future growth and development of the Group and adjusted accordingly.</w:t>
      </w:r>
    </w:p>
    <w:p w14:paraId="3690EBB3" w14:textId="77777777" w:rsidR="00585367" w:rsidRDefault="00585367" w:rsidP="00585367">
      <w:pPr>
        <w:pStyle w:val="Heading2"/>
        <w:ind w:left="0"/>
        <w:jc w:val="both"/>
        <w:rPr>
          <w:spacing w:val="-1"/>
          <w:lang w:val="en-GB"/>
        </w:rPr>
      </w:pPr>
    </w:p>
    <w:p w14:paraId="66E76383" w14:textId="7CD29AFE" w:rsidR="000A39E5" w:rsidRPr="000E6317" w:rsidRDefault="00A16FF5" w:rsidP="00585367">
      <w:pPr>
        <w:pStyle w:val="Heading2"/>
        <w:ind w:left="0"/>
        <w:jc w:val="both"/>
        <w:rPr>
          <w:b w:val="0"/>
          <w:bCs w:val="0"/>
          <w:lang w:val="en-GB"/>
        </w:rPr>
      </w:pPr>
      <w:r w:rsidRPr="000E6317">
        <w:rPr>
          <w:spacing w:val="-1"/>
          <w:lang w:val="en-GB"/>
        </w:rPr>
        <w:t>Share</w:t>
      </w:r>
      <w:r w:rsidRPr="000E6317">
        <w:rPr>
          <w:spacing w:val="-4"/>
          <w:lang w:val="en-GB"/>
        </w:rPr>
        <w:t xml:space="preserve"> </w:t>
      </w:r>
      <w:r w:rsidRPr="000E6317">
        <w:rPr>
          <w:spacing w:val="-1"/>
          <w:lang w:val="en-GB"/>
        </w:rPr>
        <w:t>dealing</w:t>
      </w:r>
      <w:r w:rsidRPr="000E6317">
        <w:rPr>
          <w:spacing w:val="-4"/>
          <w:lang w:val="en-GB"/>
        </w:rPr>
        <w:t xml:space="preserve"> </w:t>
      </w:r>
      <w:r w:rsidRPr="000E6317">
        <w:rPr>
          <w:spacing w:val="-1"/>
          <w:lang w:val="en-GB"/>
        </w:rPr>
        <w:t>code</w:t>
      </w:r>
    </w:p>
    <w:p w14:paraId="55E1865C" w14:textId="77777777" w:rsidR="000A39E5" w:rsidRPr="000E6317" w:rsidRDefault="00A16FF5" w:rsidP="00585367">
      <w:pPr>
        <w:pStyle w:val="BodyText"/>
        <w:spacing w:before="1"/>
        <w:ind w:left="0" w:right="117"/>
        <w:jc w:val="both"/>
        <w:rPr>
          <w:rFonts w:asciiTheme="minorHAnsi" w:eastAsiaTheme="minorHAnsi" w:hAnsiTheme="minorHAnsi"/>
          <w:lang w:val="en-GB"/>
        </w:rPr>
      </w:pPr>
      <w:r w:rsidRPr="000E6317">
        <w:rPr>
          <w:rFonts w:asciiTheme="minorHAnsi" w:eastAsiaTheme="minorHAnsi" w:hAnsiTheme="minorHAnsi"/>
          <w:lang w:val="en-GB"/>
        </w:rPr>
        <w:t>The Directors comply with Rule 21 of the AIM Rules for Companies relating to directors’ and applicable employees’ dealings in the Company’s securities. Accordingly, the Company has adopted a share dealing code for directors and applicable employees and the Company will take all reasonable steps to ensure compliance by its directors and applicable employees with the provisions of the AIM Rules for Companies relating to dealing in securities.</w:t>
      </w:r>
    </w:p>
    <w:p w14:paraId="47EC553B" w14:textId="77777777" w:rsidR="000A39E5" w:rsidRPr="000E6317" w:rsidRDefault="000A39E5" w:rsidP="00D3692B">
      <w:pPr>
        <w:spacing w:before="2"/>
        <w:jc w:val="both"/>
        <w:rPr>
          <w:rFonts w:ascii="Calibri" w:eastAsia="Calibri" w:hAnsi="Calibri" w:cs="Calibri"/>
          <w:sz w:val="18"/>
          <w:szCs w:val="18"/>
          <w:lang w:val="en-GB"/>
        </w:rPr>
      </w:pPr>
    </w:p>
    <w:p w14:paraId="508EA228" w14:textId="2C9C5FFB" w:rsidR="000A39E5" w:rsidRPr="000E6317" w:rsidRDefault="00A16FF5" w:rsidP="00585367">
      <w:pPr>
        <w:pStyle w:val="Heading2"/>
        <w:spacing w:line="219" w:lineRule="exact"/>
        <w:ind w:left="0"/>
        <w:jc w:val="both"/>
        <w:rPr>
          <w:b w:val="0"/>
          <w:bCs w:val="0"/>
          <w:lang w:val="en-GB"/>
        </w:rPr>
      </w:pPr>
      <w:r w:rsidRPr="000E6317">
        <w:rPr>
          <w:spacing w:val="-1"/>
          <w:lang w:val="en-GB"/>
        </w:rPr>
        <w:t>Compliance</w:t>
      </w:r>
      <w:r w:rsidRPr="000E6317">
        <w:rPr>
          <w:spacing w:val="-4"/>
          <w:lang w:val="en-GB"/>
        </w:rPr>
        <w:t xml:space="preserve"> </w:t>
      </w:r>
      <w:r w:rsidRPr="000E6317">
        <w:rPr>
          <w:spacing w:val="-1"/>
          <w:lang w:val="en-GB"/>
        </w:rPr>
        <w:t>with</w:t>
      </w:r>
      <w:r w:rsidRPr="000E6317">
        <w:rPr>
          <w:spacing w:val="-5"/>
          <w:lang w:val="en-GB"/>
        </w:rPr>
        <w:t xml:space="preserve"> </w:t>
      </w:r>
      <w:r w:rsidRPr="000E6317">
        <w:rPr>
          <w:spacing w:val="-1"/>
          <w:lang w:val="en-GB"/>
        </w:rPr>
        <w:t>the</w:t>
      </w:r>
      <w:r w:rsidR="001B1BF5">
        <w:rPr>
          <w:spacing w:val="-1"/>
          <w:lang w:val="en-GB"/>
        </w:rPr>
        <w:t xml:space="preserve"> Quoted Companies Alliance Code</w:t>
      </w:r>
    </w:p>
    <w:p w14:paraId="36D866E4" w14:textId="7ACDDA87" w:rsidR="00D3692B" w:rsidRPr="000E6317" w:rsidRDefault="00A16FF5" w:rsidP="00585367">
      <w:pPr>
        <w:pStyle w:val="BodyText"/>
        <w:ind w:left="0" w:right="118"/>
        <w:jc w:val="both"/>
        <w:rPr>
          <w:color w:val="0000FF"/>
          <w:spacing w:val="-1"/>
          <w:u w:val="single" w:color="0000FF"/>
          <w:lang w:val="en-GB"/>
        </w:rPr>
      </w:pPr>
      <w:r w:rsidRPr="000E6317">
        <w:rPr>
          <w:spacing w:val="-1"/>
          <w:lang w:val="en-GB"/>
        </w:rPr>
        <w:t>Following</w:t>
      </w:r>
      <w:r w:rsidRPr="000E6317">
        <w:rPr>
          <w:spacing w:val="26"/>
          <w:lang w:val="en-GB"/>
        </w:rPr>
        <w:t xml:space="preserve"> </w:t>
      </w:r>
      <w:r w:rsidRPr="000E6317">
        <w:rPr>
          <w:lang w:val="en-GB"/>
        </w:rPr>
        <w:t>a</w:t>
      </w:r>
      <w:r w:rsidRPr="000E6317">
        <w:rPr>
          <w:spacing w:val="26"/>
          <w:lang w:val="en-GB"/>
        </w:rPr>
        <w:t xml:space="preserve"> </w:t>
      </w:r>
      <w:r w:rsidRPr="000E6317">
        <w:rPr>
          <w:spacing w:val="-1"/>
          <w:lang w:val="en-GB"/>
        </w:rPr>
        <w:t>recent</w:t>
      </w:r>
      <w:r w:rsidRPr="000E6317">
        <w:rPr>
          <w:spacing w:val="26"/>
          <w:lang w:val="en-GB"/>
        </w:rPr>
        <w:t xml:space="preserve"> </w:t>
      </w:r>
      <w:r w:rsidRPr="000E6317">
        <w:rPr>
          <w:spacing w:val="-1"/>
          <w:lang w:val="en-GB"/>
        </w:rPr>
        <w:t>change</w:t>
      </w:r>
      <w:r w:rsidRPr="000E6317">
        <w:rPr>
          <w:spacing w:val="26"/>
          <w:lang w:val="en-GB"/>
        </w:rPr>
        <w:t xml:space="preserve"> </w:t>
      </w:r>
      <w:r w:rsidRPr="000E6317">
        <w:rPr>
          <w:spacing w:val="-1"/>
          <w:lang w:val="en-GB"/>
        </w:rPr>
        <w:t>in</w:t>
      </w:r>
      <w:r w:rsidRPr="000E6317">
        <w:rPr>
          <w:spacing w:val="26"/>
          <w:lang w:val="en-GB"/>
        </w:rPr>
        <w:t xml:space="preserve"> </w:t>
      </w:r>
      <w:r w:rsidRPr="000E6317">
        <w:rPr>
          <w:lang w:val="en-GB"/>
        </w:rPr>
        <w:t>AIM</w:t>
      </w:r>
      <w:r w:rsidRPr="000E6317">
        <w:rPr>
          <w:spacing w:val="26"/>
          <w:lang w:val="en-GB"/>
        </w:rPr>
        <w:t xml:space="preserve"> </w:t>
      </w:r>
      <w:r w:rsidRPr="000E6317">
        <w:rPr>
          <w:spacing w:val="-1"/>
          <w:lang w:val="en-GB"/>
        </w:rPr>
        <w:t>Rules</w:t>
      </w:r>
      <w:r w:rsidRPr="000E6317">
        <w:rPr>
          <w:spacing w:val="26"/>
          <w:lang w:val="en-GB"/>
        </w:rPr>
        <w:t xml:space="preserve"> </w:t>
      </w:r>
      <w:r w:rsidRPr="000E6317">
        <w:rPr>
          <w:spacing w:val="-1"/>
          <w:lang w:val="en-GB"/>
        </w:rPr>
        <w:t>which</w:t>
      </w:r>
      <w:r w:rsidRPr="000E6317">
        <w:rPr>
          <w:spacing w:val="26"/>
          <w:lang w:val="en-GB"/>
        </w:rPr>
        <w:t xml:space="preserve"> </w:t>
      </w:r>
      <w:r w:rsidRPr="000E6317">
        <w:rPr>
          <w:spacing w:val="-1"/>
          <w:lang w:val="en-GB"/>
        </w:rPr>
        <w:t>requires</w:t>
      </w:r>
      <w:r w:rsidRPr="000E6317">
        <w:rPr>
          <w:spacing w:val="26"/>
          <w:lang w:val="en-GB"/>
        </w:rPr>
        <w:t xml:space="preserve"> </w:t>
      </w:r>
      <w:r w:rsidRPr="000E6317">
        <w:rPr>
          <w:spacing w:val="-1"/>
          <w:lang w:val="en-GB"/>
        </w:rPr>
        <w:t>that</w:t>
      </w:r>
      <w:r w:rsidRPr="000E6317">
        <w:rPr>
          <w:spacing w:val="26"/>
          <w:lang w:val="en-GB"/>
        </w:rPr>
        <w:t xml:space="preserve"> </w:t>
      </w:r>
      <w:r w:rsidRPr="000E6317">
        <w:rPr>
          <w:lang w:val="en-GB"/>
        </w:rPr>
        <w:t>all</w:t>
      </w:r>
      <w:r w:rsidRPr="000E6317">
        <w:rPr>
          <w:spacing w:val="28"/>
          <w:lang w:val="en-GB"/>
        </w:rPr>
        <w:t xml:space="preserve"> </w:t>
      </w:r>
      <w:r w:rsidRPr="000E6317">
        <w:rPr>
          <w:spacing w:val="-1"/>
          <w:lang w:val="en-GB"/>
        </w:rPr>
        <w:t>AIM-listed</w:t>
      </w:r>
      <w:r w:rsidRPr="000E6317">
        <w:rPr>
          <w:spacing w:val="26"/>
          <w:lang w:val="en-GB"/>
        </w:rPr>
        <w:t xml:space="preserve"> </w:t>
      </w:r>
      <w:r w:rsidRPr="000E6317">
        <w:rPr>
          <w:spacing w:val="-1"/>
          <w:lang w:val="en-GB"/>
        </w:rPr>
        <w:t>companies</w:t>
      </w:r>
      <w:r w:rsidRPr="000E6317">
        <w:rPr>
          <w:spacing w:val="26"/>
          <w:lang w:val="en-GB"/>
        </w:rPr>
        <w:t xml:space="preserve"> </w:t>
      </w:r>
      <w:r w:rsidRPr="000E6317">
        <w:rPr>
          <w:spacing w:val="-1"/>
          <w:lang w:val="en-GB"/>
        </w:rPr>
        <w:t>adopt</w:t>
      </w:r>
      <w:r w:rsidRPr="000E6317">
        <w:rPr>
          <w:spacing w:val="26"/>
          <w:lang w:val="en-GB"/>
        </w:rPr>
        <w:t xml:space="preserve"> </w:t>
      </w:r>
      <w:r w:rsidRPr="000E6317">
        <w:rPr>
          <w:lang w:val="en-GB"/>
        </w:rPr>
        <w:t>and</w:t>
      </w:r>
      <w:r w:rsidRPr="000E6317">
        <w:rPr>
          <w:spacing w:val="26"/>
          <w:lang w:val="en-GB"/>
        </w:rPr>
        <w:t xml:space="preserve"> </w:t>
      </w:r>
      <w:r w:rsidRPr="000E6317">
        <w:rPr>
          <w:spacing w:val="-1"/>
          <w:lang w:val="en-GB"/>
        </w:rPr>
        <w:t>comply</w:t>
      </w:r>
      <w:r w:rsidRPr="000E6317">
        <w:rPr>
          <w:spacing w:val="27"/>
          <w:lang w:val="en-GB"/>
        </w:rPr>
        <w:t xml:space="preserve"> </w:t>
      </w:r>
      <w:r w:rsidRPr="000E6317">
        <w:rPr>
          <w:spacing w:val="-1"/>
          <w:lang w:val="en-GB"/>
        </w:rPr>
        <w:t>with</w:t>
      </w:r>
      <w:r w:rsidRPr="000E6317">
        <w:rPr>
          <w:spacing w:val="25"/>
          <w:lang w:val="en-GB"/>
        </w:rPr>
        <w:t xml:space="preserve"> </w:t>
      </w:r>
      <w:r w:rsidRPr="000E6317">
        <w:rPr>
          <w:lang w:val="en-GB"/>
        </w:rPr>
        <w:t>a</w:t>
      </w:r>
      <w:r w:rsidRPr="000E6317">
        <w:rPr>
          <w:spacing w:val="24"/>
          <w:lang w:val="en-GB"/>
        </w:rPr>
        <w:t xml:space="preserve"> </w:t>
      </w:r>
      <w:r w:rsidRPr="000E6317">
        <w:rPr>
          <w:spacing w:val="-1"/>
          <w:lang w:val="en-GB"/>
        </w:rPr>
        <w:t>recogni</w:t>
      </w:r>
      <w:r w:rsidR="001B1BF5">
        <w:rPr>
          <w:spacing w:val="-1"/>
          <w:lang w:val="en-GB"/>
        </w:rPr>
        <w:t>s</w:t>
      </w:r>
      <w:r w:rsidRPr="000E6317">
        <w:rPr>
          <w:spacing w:val="-1"/>
          <w:lang w:val="en-GB"/>
        </w:rPr>
        <w:t>ed</w:t>
      </w:r>
      <w:r w:rsidRPr="000E6317">
        <w:rPr>
          <w:spacing w:val="101"/>
          <w:lang w:val="en-GB"/>
        </w:rPr>
        <w:t xml:space="preserve"> </w:t>
      </w:r>
      <w:r w:rsidRPr="000E6317">
        <w:rPr>
          <w:rFonts w:cs="Calibri"/>
          <w:spacing w:val="-1"/>
          <w:lang w:val="en-GB"/>
        </w:rPr>
        <w:t>corporate</w:t>
      </w:r>
      <w:r w:rsidRPr="000E6317">
        <w:rPr>
          <w:rFonts w:cs="Calibri"/>
          <w:spacing w:val="1"/>
          <w:lang w:val="en-GB"/>
        </w:rPr>
        <w:t xml:space="preserve"> </w:t>
      </w:r>
      <w:r w:rsidRPr="000E6317">
        <w:rPr>
          <w:rFonts w:cs="Calibri"/>
          <w:spacing w:val="-1"/>
          <w:lang w:val="en-GB"/>
        </w:rPr>
        <w:t>governance</w:t>
      </w:r>
      <w:r w:rsidRPr="000E6317">
        <w:rPr>
          <w:rFonts w:cs="Calibri"/>
          <w:spacing w:val="1"/>
          <w:lang w:val="en-GB"/>
        </w:rPr>
        <w:t xml:space="preserve"> </w:t>
      </w:r>
      <w:r w:rsidRPr="000E6317">
        <w:rPr>
          <w:rFonts w:cs="Calibri"/>
          <w:spacing w:val="-1"/>
          <w:lang w:val="en-GB"/>
        </w:rPr>
        <w:t>code,</w:t>
      </w:r>
      <w:r w:rsidRPr="000E6317">
        <w:rPr>
          <w:rFonts w:cs="Calibri"/>
          <w:spacing w:val="2"/>
          <w:lang w:val="en-GB"/>
        </w:rPr>
        <w:t xml:space="preserve"> </w:t>
      </w:r>
      <w:r w:rsidRPr="000E6317">
        <w:rPr>
          <w:rFonts w:cs="Calibri"/>
          <w:spacing w:val="-1"/>
          <w:lang w:val="en-GB"/>
        </w:rPr>
        <w:t>7digital’s</w:t>
      </w:r>
      <w:r w:rsidRPr="000E6317">
        <w:rPr>
          <w:rFonts w:cs="Calibri"/>
          <w:spacing w:val="1"/>
          <w:lang w:val="en-GB"/>
        </w:rPr>
        <w:t xml:space="preserve"> </w:t>
      </w:r>
      <w:r w:rsidRPr="000E6317">
        <w:rPr>
          <w:rFonts w:cs="Calibri"/>
          <w:lang w:val="en-GB"/>
        </w:rPr>
        <w:t>Board</w:t>
      </w:r>
      <w:r w:rsidRPr="000E6317">
        <w:rPr>
          <w:rFonts w:cs="Calibri"/>
          <w:spacing w:val="1"/>
          <w:lang w:val="en-GB"/>
        </w:rPr>
        <w:t xml:space="preserve"> </w:t>
      </w:r>
      <w:r w:rsidRPr="000E6317">
        <w:rPr>
          <w:rFonts w:cs="Calibri"/>
          <w:lang w:val="en-GB"/>
        </w:rPr>
        <w:t>of</w:t>
      </w:r>
      <w:r w:rsidRPr="000E6317">
        <w:rPr>
          <w:rFonts w:cs="Calibri"/>
          <w:spacing w:val="2"/>
          <w:lang w:val="en-GB"/>
        </w:rPr>
        <w:t xml:space="preserve"> </w:t>
      </w:r>
      <w:r w:rsidRPr="000E6317">
        <w:rPr>
          <w:rFonts w:cs="Calibri"/>
          <w:spacing w:val="-1"/>
          <w:lang w:val="en-GB"/>
        </w:rPr>
        <w:t>Directors</w:t>
      </w:r>
      <w:r w:rsidRPr="000E6317">
        <w:rPr>
          <w:rFonts w:cs="Calibri"/>
          <w:spacing w:val="1"/>
          <w:lang w:val="en-GB"/>
        </w:rPr>
        <w:t xml:space="preserve"> </w:t>
      </w:r>
      <w:r w:rsidRPr="000E6317">
        <w:rPr>
          <w:rFonts w:cs="Calibri"/>
          <w:spacing w:val="-1"/>
          <w:lang w:val="en-GB"/>
        </w:rPr>
        <w:t>has</w:t>
      </w:r>
      <w:r w:rsidRPr="000E6317">
        <w:rPr>
          <w:rFonts w:cs="Calibri"/>
          <w:spacing w:val="2"/>
          <w:lang w:val="en-GB"/>
        </w:rPr>
        <w:t xml:space="preserve"> </w:t>
      </w:r>
      <w:r w:rsidRPr="000E6317">
        <w:rPr>
          <w:rFonts w:cs="Calibri"/>
          <w:spacing w:val="-1"/>
          <w:lang w:val="en-GB"/>
        </w:rPr>
        <w:t>chosen</w:t>
      </w:r>
      <w:r w:rsidRPr="000E6317">
        <w:rPr>
          <w:rFonts w:cs="Calibri"/>
          <w:spacing w:val="1"/>
          <w:lang w:val="en-GB"/>
        </w:rPr>
        <w:t xml:space="preserve"> </w:t>
      </w:r>
      <w:r w:rsidRPr="000E6317">
        <w:rPr>
          <w:rFonts w:cs="Calibri"/>
          <w:lang w:val="en-GB"/>
        </w:rPr>
        <w:t>to</w:t>
      </w:r>
      <w:r w:rsidRPr="000E6317">
        <w:rPr>
          <w:rFonts w:cs="Calibri"/>
          <w:spacing w:val="3"/>
          <w:lang w:val="en-GB"/>
        </w:rPr>
        <w:t xml:space="preserve"> </w:t>
      </w:r>
      <w:r w:rsidRPr="000E6317">
        <w:rPr>
          <w:rFonts w:cs="Calibri"/>
          <w:spacing w:val="-1"/>
          <w:lang w:val="en-GB"/>
        </w:rPr>
        <w:t>apply</w:t>
      </w:r>
      <w:r w:rsidRPr="000E6317">
        <w:rPr>
          <w:rFonts w:cs="Calibri"/>
          <w:spacing w:val="2"/>
          <w:lang w:val="en-GB"/>
        </w:rPr>
        <w:t xml:space="preserve"> </w:t>
      </w:r>
      <w:r w:rsidRPr="000E6317">
        <w:rPr>
          <w:rFonts w:cs="Calibri"/>
          <w:lang w:val="en-GB"/>
        </w:rPr>
        <w:t>the</w:t>
      </w:r>
      <w:r w:rsidRPr="000E6317">
        <w:rPr>
          <w:rFonts w:cs="Calibri"/>
          <w:spacing w:val="1"/>
          <w:lang w:val="en-GB"/>
        </w:rPr>
        <w:t xml:space="preserve"> </w:t>
      </w:r>
      <w:r w:rsidRPr="000E6317">
        <w:rPr>
          <w:rFonts w:cs="Calibri"/>
          <w:lang w:val="en-GB"/>
        </w:rPr>
        <w:t>ten</w:t>
      </w:r>
      <w:r w:rsidRPr="000E6317">
        <w:rPr>
          <w:rFonts w:cs="Calibri"/>
          <w:spacing w:val="1"/>
          <w:lang w:val="en-GB"/>
        </w:rPr>
        <w:t xml:space="preserve"> </w:t>
      </w:r>
      <w:r w:rsidRPr="000E6317">
        <w:rPr>
          <w:rFonts w:cs="Calibri"/>
          <w:spacing w:val="-1"/>
          <w:lang w:val="en-GB"/>
        </w:rPr>
        <w:t>principles</w:t>
      </w:r>
      <w:r w:rsidRPr="000E6317">
        <w:rPr>
          <w:rFonts w:cs="Calibri"/>
          <w:spacing w:val="1"/>
          <w:lang w:val="en-GB"/>
        </w:rPr>
        <w:t xml:space="preserve"> </w:t>
      </w:r>
      <w:r w:rsidRPr="000E6317">
        <w:rPr>
          <w:rFonts w:cs="Calibri"/>
          <w:spacing w:val="-1"/>
          <w:lang w:val="en-GB"/>
        </w:rPr>
        <w:t>set</w:t>
      </w:r>
      <w:r w:rsidRPr="000E6317">
        <w:rPr>
          <w:rFonts w:cs="Calibri"/>
          <w:spacing w:val="2"/>
          <w:lang w:val="en-GB"/>
        </w:rPr>
        <w:t xml:space="preserve"> </w:t>
      </w:r>
      <w:r w:rsidRPr="000E6317">
        <w:rPr>
          <w:rFonts w:cs="Calibri"/>
          <w:spacing w:val="-1"/>
          <w:lang w:val="en-GB"/>
        </w:rPr>
        <w:t>out</w:t>
      </w:r>
      <w:r w:rsidRPr="000E6317">
        <w:rPr>
          <w:rFonts w:cs="Calibri"/>
          <w:spacing w:val="4"/>
          <w:lang w:val="en-GB"/>
        </w:rPr>
        <w:t xml:space="preserve"> </w:t>
      </w:r>
      <w:r w:rsidRPr="000E6317">
        <w:rPr>
          <w:rFonts w:cs="Calibri"/>
          <w:spacing w:val="-1"/>
          <w:lang w:val="en-GB"/>
        </w:rPr>
        <w:t>by</w:t>
      </w:r>
      <w:r w:rsidRPr="000E6317">
        <w:rPr>
          <w:rFonts w:cs="Calibri"/>
          <w:spacing w:val="2"/>
          <w:lang w:val="en-GB"/>
        </w:rPr>
        <w:t xml:space="preserve"> </w:t>
      </w:r>
      <w:r w:rsidRPr="000E6317">
        <w:rPr>
          <w:rFonts w:cs="Calibri"/>
          <w:spacing w:val="-1"/>
          <w:lang w:val="en-GB"/>
        </w:rPr>
        <w:t>the</w:t>
      </w:r>
      <w:r w:rsidRPr="000E6317">
        <w:rPr>
          <w:rFonts w:cs="Calibri"/>
          <w:spacing w:val="3"/>
          <w:lang w:val="en-GB"/>
        </w:rPr>
        <w:t xml:space="preserve"> </w:t>
      </w:r>
      <w:r w:rsidRPr="000E6317">
        <w:rPr>
          <w:rFonts w:cs="Calibri"/>
          <w:spacing w:val="-1"/>
          <w:lang w:val="en-GB"/>
        </w:rPr>
        <w:t>Quoted</w:t>
      </w:r>
      <w:r w:rsidRPr="000E6317">
        <w:rPr>
          <w:rFonts w:cs="Calibri"/>
          <w:spacing w:val="105"/>
          <w:lang w:val="en-GB"/>
        </w:rPr>
        <w:t xml:space="preserve"> </w:t>
      </w:r>
      <w:r w:rsidRPr="000E6317">
        <w:rPr>
          <w:rFonts w:cs="Calibri"/>
          <w:spacing w:val="-1"/>
          <w:lang w:val="en-GB"/>
        </w:rPr>
        <w:t>Companies</w:t>
      </w:r>
      <w:r w:rsidRPr="000E6317">
        <w:rPr>
          <w:rFonts w:cs="Calibri"/>
          <w:spacing w:val="2"/>
          <w:lang w:val="en-GB"/>
        </w:rPr>
        <w:t xml:space="preserve"> </w:t>
      </w:r>
      <w:r w:rsidRPr="000E6317">
        <w:rPr>
          <w:rFonts w:cs="Calibri"/>
          <w:spacing w:val="-1"/>
          <w:lang w:val="en-GB"/>
        </w:rPr>
        <w:t>Alliance</w:t>
      </w:r>
      <w:r w:rsidRPr="000E6317">
        <w:rPr>
          <w:rFonts w:cs="Calibri"/>
          <w:spacing w:val="1"/>
          <w:lang w:val="en-GB"/>
        </w:rPr>
        <w:t xml:space="preserve"> </w:t>
      </w:r>
      <w:r w:rsidRPr="000E6317">
        <w:rPr>
          <w:rFonts w:cs="Calibri"/>
          <w:lang w:val="en-GB"/>
        </w:rPr>
        <w:t>Corporate</w:t>
      </w:r>
      <w:r w:rsidRPr="000E6317">
        <w:rPr>
          <w:rFonts w:cs="Calibri"/>
          <w:spacing w:val="2"/>
          <w:lang w:val="en-GB"/>
        </w:rPr>
        <w:t xml:space="preserve"> </w:t>
      </w:r>
      <w:r w:rsidRPr="000E6317">
        <w:rPr>
          <w:rFonts w:cs="Calibri"/>
          <w:spacing w:val="-1"/>
          <w:lang w:val="en-GB"/>
        </w:rPr>
        <w:t>Governance</w:t>
      </w:r>
      <w:r w:rsidRPr="000E6317">
        <w:rPr>
          <w:rFonts w:cs="Calibri"/>
          <w:spacing w:val="1"/>
          <w:lang w:val="en-GB"/>
        </w:rPr>
        <w:t xml:space="preserve"> </w:t>
      </w:r>
      <w:r w:rsidRPr="000E6317">
        <w:rPr>
          <w:rFonts w:cs="Calibri"/>
          <w:lang w:val="en-GB"/>
        </w:rPr>
        <w:t>Code (the</w:t>
      </w:r>
      <w:r w:rsidRPr="000E6317">
        <w:rPr>
          <w:rFonts w:cs="Calibri"/>
          <w:spacing w:val="1"/>
          <w:lang w:val="en-GB"/>
        </w:rPr>
        <w:t xml:space="preserve"> </w:t>
      </w:r>
      <w:r w:rsidRPr="000E6317">
        <w:rPr>
          <w:rFonts w:cs="Calibri"/>
          <w:lang w:val="en-GB"/>
        </w:rPr>
        <w:t>‘QCA Code’).</w:t>
      </w:r>
      <w:r w:rsidRPr="000E6317">
        <w:rPr>
          <w:rFonts w:cs="Calibri"/>
          <w:spacing w:val="2"/>
          <w:lang w:val="en-GB"/>
        </w:rPr>
        <w:t xml:space="preserve"> </w:t>
      </w:r>
      <w:r w:rsidRPr="000E6317">
        <w:rPr>
          <w:rFonts w:cs="Calibri"/>
          <w:lang w:val="en-GB"/>
        </w:rPr>
        <w:t>Ful</w:t>
      </w:r>
      <w:r w:rsidRPr="000E6317">
        <w:rPr>
          <w:lang w:val="en-GB"/>
        </w:rPr>
        <w:t>l</w:t>
      </w:r>
      <w:r w:rsidRPr="000E6317">
        <w:rPr>
          <w:spacing w:val="3"/>
          <w:lang w:val="en-GB"/>
        </w:rPr>
        <w:t xml:space="preserve"> </w:t>
      </w:r>
      <w:r w:rsidRPr="000E6317">
        <w:rPr>
          <w:spacing w:val="-1"/>
          <w:lang w:val="en-GB"/>
        </w:rPr>
        <w:t>details</w:t>
      </w:r>
      <w:r w:rsidRPr="000E6317">
        <w:rPr>
          <w:spacing w:val="3"/>
          <w:lang w:val="en-GB"/>
        </w:rPr>
        <w:t xml:space="preserve"> </w:t>
      </w:r>
      <w:r w:rsidRPr="000E6317">
        <w:rPr>
          <w:lang w:val="en-GB"/>
        </w:rPr>
        <w:t>on</w:t>
      </w:r>
      <w:r w:rsidRPr="000E6317">
        <w:rPr>
          <w:spacing w:val="2"/>
          <w:lang w:val="en-GB"/>
        </w:rPr>
        <w:t xml:space="preserve"> </w:t>
      </w:r>
      <w:r w:rsidRPr="000E6317">
        <w:rPr>
          <w:spacing w:val="-1"/>
          <w:lang w:val="en-GB"/>
        </w:rPr>
        <w:t>how</w:t>
      </w:r>
      <w:r w:rsidRPr="000E6317">
        <w:rPr>
          <w:spacing w:val="2"/>
          <w:lang w:val="en-GB"/>
        </w:rPr>
        <w:t xml:space="preserve"> </w:t>
      </w:r>
      <w:r w:rsidRPr="000E6317">
        <w:rPr>
          <w:spacing w:val="-1"/>
          <w:lang w:val="en-GB"/>
        </w:rPr>
        <w:t>the</w:t>
      </w:r>
      <w:r w:rsidRPr="000E6317">
        <w:rPr>
          <w:spacing w:val="3"/>
          <w:lang w:val="en-GB"/>
        </w:rPr>
        <w:t xml:space="preserve"> </w:t>
      </w:r>
      <w:r w:rsidRPr="000E6317">
        <w:rPr>
          <w:lang w:val="en-GB"/>
        </w:rPr>
        <w:t>Board</w:t>
      </w:r>
      <w:r w:rsidRPr="000E6317">
        <w:rPr>
          <w:spacing w:val="2"/>
          <w:lang w:val="en-GB"/>
        </w:rPr>
        <w:t xml:space="preserve"> </w:t>
      </w:r>
      <w:r w:rsidRPr="000E6317">
        <w:rPr>
          <w:spacing w:val="-1"/>
          <w:lang w:val="en-GB"/>
        </w:rPr>
        <w:t>applies</w:t>
      </w:r>
      <w:r w:rsidRPr="000E6317">
        <w:rPr>
          <w:spacing w:val="3"/>
          <w:lang w:val="en-GB"/>
        </w:rPr>
        <w:t xml:space="preserve"> </w:t>
      </w:r>
      <w:r w:rsidRPr="000E6317">
        <w:rPr>
          <w:lang w:val="en-GB"/>
        </w:rPr>
        <w:t>the</w:t>
      </w:r>
      <w:r w:rsidRPr="000E6317">
        <w:rPr>
          <w:spacing w:val="2"/>
          <w:lang w:val="en-GB"/>
        </w:rPr>
        <w:t xml:space="preserve"> </w:t>
      </w:r>
      <w:r w:rsidRPr="000E6317">
        <w:rPr>
          <w:spacing w:val="-1"/>
          <w:lang w:val="en-GB"/>
        </w:rPr>
        <w:t>QCA</w:t>
      </w:r>
      <w:r w:rsidRPr="000E6317">
        <w:rPr>
          <w:spacing w:val="1"/>
          <w:lang w:val="en-GB"/>
        </w:rPr>
        <w:t xml:space="preserve"> </w:t>
      </w:r>
      <w:r w:rsidRPr="000E6317">
        <w:rPr>
          <w:lang w:val="en-GB"/>
        </w:rPr>
        <w:t>Code can</w:t>
      </w:r>
      <w:r w:rsidRPr="000E6317">
        <w:rPr>
          <w:spacing w:val="3"/>
          <w:lang w:val="en-GB"/>
        </w:rPr>
        <w:t xml:space="preserve"> </w:t>
      </w:r>
      <w:r w:rsidRPr="000E6317">
        <w:rPr>
          <w:spacing w:val="-1"/>
          <w:lang w:val="en-GB"/>
        </w:rPr>
        <w:t>be</w:t>
      </w:r>
      <w:r w:rsidRPr="000E6317">
        <w:rPr>
          <w:spacing w:val="79"/>
          <w:w w:val="99"/>
          <w:lang w:val="en-GB"/>
        </w:rPr>
        <w:t xml:space="preserve"> </w:t>
      </w:r>
      <w:r w:rsidRPr="000E6317">
        <w:rPr>
          <w:spacing w:val="-1"/>
          <w:lang w:val="en-GB"/>
        </w:rPr>
        <w:t>found</w:t>
      </w:r>
      <w:r w:rsidRPr="000E6317">
        <w:rPr>
          <w:spacing w:val="-5"/>
          <w:lang w:val="en-GB"/>
        </w:rPr>
        <w:t xml:space="preserve"> </w:t>
      </w:r>
      <w:r w:rsidRPr="000E6317">
        <w:rPr>
          <w:lang w:val="en-GB"/>
        </w:rPr>
        <w:t>at</w:t>
      </w:r>
      <w:r w:rsidRPr="000E6317">
        <w:rPr>
          <w:spacing w:val="-3"/>
          <w:lang w:val="en-GB"/>
        </w:rPr>
        <w:t xml:space="preserve"> </w:t>
      </w:r>
      <w:hyperlink r:id="rId8">
        <w:r w:rsidR="00C11051" w:rsidRPr="000E6317">
          <w:rPr>
            <w:color w:val="0000FF"/>
            <w:spacing w:val="-1"/>
            <w:u w:val="single" w:color="0000FF"/>
            <w:lang w:val="en-GB"/>
          </w:rPr>
          <w:t>http://about.7digital.com/aim-rule-26</w:t>
        </w:r>
      </w:hyperlink>
    </w:p>
    <w:p w14:paraId="3A863E13" w14:textId="77777777" w:rsidR="000A39E5" w:rsidRPr="000E6317" w:rsidRDefault="000A39E5" w:rsidP="00D3692B">
      <w:pPr>
        <w:spacing w:before="12"/>
        <w:jc w:val="both"/>
        <w:rPr>
          <w:rFonts w:ascii="Calibri" w:eastAsia="Calibri" w:hAnsi="Calibri" w:cs="Calibri"/>
          <w:sz w:val="17"/>
          <w:szCs w:val="17"/>
          <w:lang w:val="en-GB"/>
        </w:rPr>
      </w:pPr>
    </w:p>
    <w:p w14:paraId="0269DAA1" w14:textId="190CC2D0" w:rsidR="000D2A77" w:rsidRPr="000E6317" w:rsidRDefault="00A16FF5" w:rsidP="00585367">
      <w:pPr>
        <w:pStyle w:val="BodyText"/>
        <w:ind w:left="0" w:right="115"/>
        <w:jc w:val="both"/>
        <w:rPr>
          <w:spacing w:val="-1"/>
          <w:lang w:val="en-GB"/>
        </w:rPr>
      </w:pPr>
      <w:r w:rsidRPr="000E6317">
        <w:rPr>
          <w:spacing w:val="-1"/>
          <w:lang w:val="en-GB"/>
        </w:rPr>
        <w:t xml:space="preserve">The Board comprises </w:t>
      </w:r>
      <w:r w:rsidR="00112278">
        <w:rPr>
          <w:spacing w:val="-1"/>
          <w:lang w:val="en-GB"/>
        </w:rPr>
        <w:t>six</w:t>
      </w:r>
      <w:r w:rsidRPr="000E6317">
        <w:rPr>
          <w:spacing w:val="-1"/>
          <w:lang w:val="en-GB"/>
        </w:rPr>
        <w:t xml:space="preserve"> directors consisting of two executive directors </w:t>
      </w:r>
      <w:r w:rsidR="00F132EA">
        <w:rPr>
          <w:spacing w:val="-1"/>
          <w:lang w:val="en-GB"/>
        </w:rPr>
        <w:t xml:space="preserve">(including one independent director) </w:t>
      </w:r>
      <w:r w:rsidRPr="000E6317">
        <w:rPr>
          <w:spacing w:val="-1"/>
          <w:lang w:val="en-GB"/>
        </w:rPr>
        <w:t xml:space="preserve">and </w:t>
      </w:r>
      <w:r w:rsidR="00112278">
        <w:rPr>
          <w:spacing w:val="-1"/>
          <w:lang w:val="en-GB"/>
        </w:rPr>
        <w:t>four</w:t>
      </w:r>
      <w:r w:rsidRPr="00F132EA">
        <w:rPr>
          <w:spacing w:val="-1"/>
          <w:lang w:val="en-GB"/>
        </w:rPr>
        <w:t xml:space="preserve"> </w:t>
      </w:r>
      <w:r w:rsidRPr="000E6317">
        <w:rPr>
          <w:spacing w:val="-1"/>
          <w:lang w:val="en-GB"/>
        </w:rPr>
        <w:t xml:space="preserve">non-executive directors </w:t>
      </w:r>
      <w:r w:rsidR="00F132EA">
        <w:rPr>
          <w:spacing w:val="-1"/>
          <w:lang w:val="en-GB"/>
        </w:rPr>
        <w:t>(</w:t>
      </w:r>
      <w:r w:rsidRPr="000E6317">
        <w:rPr>
          <w:spacing w:val="-1"/>
          <w:lang w:val="en-GB"/>
        </w:rPr>
        <w:t>including the Chair</w:t>
      </w:r>
      <w:r w:rsidR="00F132EA">
        <w:rPr>
          <w:spacing w:val="-1"/>
          <w:lang w:val="en-GB"/>
        </w:rPr>
        <w:t xml:space="preserve"> and a second independent director)</w:t>
      </w:r>
      <w:r w:rsidRPr="000E6317">
        <w:rPr>
          <w:spacing w:val="-1"/>
          <w:lang w:val="en-GB"/>
        </w:rPr>
        <w:t>.</w:t>
      </w:r>
      <w:r w:rsidR="00F132EA">
        <w:rPr>
          <w:spacing w:val="-1"/>
          <w:lang w:val="en-GB"/>
        </w:rPr>
        <w:t xml:space="preserve"> The Company </w:t>
      </w:r>
      <w:r w:rsidR="00D54FDA">
        <w:rPr>
          <w:spacing w:val="-1"/>
          <w:lang w:val="en-GB"/>
        </w:rPr>
        <w:t xml:space="preserve">also </w:t>
      </w:r>
      <w:r w:rsidR="00F132EA">
        <w:rPr>
          <w:spacing w:val="-1"/>
          <w:lang w:val="en-GB"/>
        </w:rPr>
        <w:t xml:space="preserve">intends to appoint </w:t>
      </w:r>
      <w:r w:rsidR="00112278">
        <w:rPr>
          <w:spacing w:val="-1"/>
          <w:lang w:val="en-GB"/>
        </w:rPr>
        <w:t>a</w:t>
      </w:r>
      <w:r w:rsidR="00F132EA">
        <w:rPr>
          <w:spacing w:val="-1"/>
          <w:lang w:val="en-GB"/>
        </w:rPr>
        <w:t xml:space="preserve"> further independent director to the Board</w:t>
      </w:r>
      <w:r w:rsidR="00D54FDA">
        <w:rPr>
          <w:spacing w:val="-1"/>
          <w:lang w:val="en-GB"/>
        </w:rPr>
        <w:t>.</w:t>
      </w:r>
    </w:p>
    <w:p w14:paraId="142551D4" w14:textId="77777777" w:rsidR="000A39E5" w:rsidRPr="000E6317" w:rsidRDefault="000A39E5" w:rsidP="00D3692B">
      <w:pPr>
        <w:spacing w:before="12"/>
        <w:jc w:val="both"/>
        <w:rPr>
          <w:rFonts w:ascii="Calibri" w:eastAsia="Calibri" w:hAnsi="Calibri"/>
          <w:spacing w:val="-1"/>
          <w:sz w:val="18"/>
          <w:szCs w:val="18"/>
          <w:lang w:val="en-GB"/>
        </w:rPr>
      </w:pPr>
    </w:p>
    <w:p w14:paraId="701CA5B7" w14:textId="1C6DDD34" w:rsidR="000A39E5" w:rsidRPr="000E6317" w:rsidRDefault="00A16FF5" w:rsidP="00585367">
      <w:pPr>
        <w:pStyle w:val="Heading2"/>
        <w:ind w:left="0"/>
        <w:jc w:val="both"/>
        <w:rPr>
          <w:b w:val="0"/>
          <w:bCs w:val="0"/>
          <w:lang w:val="en-GB"/>
        </w:rPr>
      </w:pPr>
      <w:r w:rsidRPr="000E6317">
        <w:rPr>
          <w:spacing w:val="-1"/>
          <w:lang w:val="en-GB"/>
        </w:rPr>
        <w:t>The</w:t>
      </w:r>
      <w:r w:rsidRPr="000E6317">
        <w:rPr>
          <w:spacing w:val="-5"/>
          <w:lang w:val="en-GB"/>
        </w:rPr>
        <w:t xml:space="preserve"> </w:t>
      </w:r>
      <w:r w:rsidRPr="000E6317">
        <w:rPr>
          <w:spacing w:val="-1"/>
          <w:lang w:val="en-GB"/>
        </w:rPr>
        <w:t>Board</w:t>
      </w:r>
    </w:p>
    <w:p w14:paraId="3E3B8AC5" w14:textId="77777777" w:rsidR="000A39E5" w:rsidRPr="000E6317" w:rsidRDefault="00A16FF5" w:rsidP="00127230">
      <w:pPr>
        <w:pStyle w:val="BodyText"/>
        <w:numPr>
          <w:ilvl w:val="0"/>
          <w:numId w:val="2"/>
        </w:numPr>
        <w:tabs>
          <w:tab w:val="left" w:pos="821"/>
        </w:tabs>
        <w:spacing w:line="219" w:lineRule="exact"/>
        <w:jc w:val="both"/>
        <w:rPr>
          <w:spacing w:val="-1"/>
          <w:lang w:val="en-GB"/>
        </w:rPr>
      </w:pPr>
      <w:r w:rsidRPr="000E6317">
        <w:rPr>
          <w:spacing w:val="-1"/>
          <w:lang w:val="en-GB"/>
        </w:rPr>
        <w:t xml:space="preserve">The role of the Chair and that of the Chief Executive are separate with defined </w:t>
      </w:r>
      <w:proofErr w:type="gramStart"/>
      <w:r w:rsidRPr="000E6317">
        <w:rPr>
          <w:spacing w:val="-1"/>
          <w:lang w:val="en-GB"/>
        </w:rPr>
        <w:t>responsibilities, and</w:t>
      </w:r>
      <w:proofErr w:type="gramEnd"/>
      <w:r w:rsidRPr="000E6317">
        <w:rPr>
          <w:spacing w:val="-1"/>
          <w:lang w:val="en-GB"/>
        </w:rPr>
        <w:t xml:space="preserve"> have been so since the Company’s formation.</w:t>
      </w:r>
    </w:p>
    <w:p w14:paraId="0D477EF0" w14:textId="0ECBC281" w:rsidR="000A39E5" w:rsidRPr="000E6317" w:rsidRDefault="00A16FF5" w:rsidP="00127230">
      <w:pPr>
        <w:pStyle w:val="BodyText"/>
        <w:numPr>
          <w:ilvl w:val="0"/>
          <w:numId w:val="2"/>
        </w:numPr>
        <w:tabs>
          <w:tab w:val="left" w:pos="821"/>
        </w:tabs>
        <w:spacing w:line="219" w:lineRule="exact"/>
        <w:jc w:val="both"/>
        <w:rPr>
          <w:spacing w:val="-1"/>
          <w:lang w:val="en-GB"/>
        </w:rPr>
      </w:pPr>
      <w:r w:rsidRPr="000E6317">
        <w:rPr>
          <w:spacing w:val="-1"/>
          <w:lang w:val="en-GB"/>
        </w:rPr>
        <w:t xml:space="preserve">The Senior Non-Executive </w:t>
      </w:r>
      <w:r w:rsidRPr="00F132EA">
        <w:rPr>
          <w:spacing w:val="-1"/>
          <w:lang w:val="en-GB"/>
        </w:rPr>
        <w:t xml:space="preserve">Director is </w:t>
      </w:r>
      <w:r w:rsidR="00FA4F01" w:rsidRPr="00E27DDF">
        <w:rPr>
          <w:spacing w:val="-1"/>
          <w:lang w:val="en-GB"/>
        </w:rPr>
        <w:t>Mark Foster.</w:t>
      </w:r>
      <w:r w:rsidR="00FA4F01">
        <w:rPr>
          <w:spacing w:val="-1"/>
          <w:lang w:val="en-GB"/>
        </w:rPr>
        <w:t xml:space="preserve"> </w:t>
      </w:r>
    </w:p>
    <w:p w14:paraId="0ADD68B9" w14:textId="77777777" w:rsidR="000A39E5" w:rsidRPr="000E6317" w:rsidRDefault="00A16FF5" w:rsidP="00127230">
      <w:pPr>
        <w:pStyle w:val="BodyText"/>
        <w:numPr>
          <w:ilvl w:val="0"/>
          <w:numId w:val="2"/>
        </w:numPr>
        <w:tabs>
          <w:tab w:val="left" w:pos="821"/>
        </w:tabs>
        <w:spacing w:line="219" w:lineRule="exact"/>
        <w:jc w:val="both"/>
        <w:rPr>
          <w:spacing w:val="-1"/>
          <w:lang w:val="en-GB"/>
        </w:rPr>
      </w:pPr>
      <w:r w:rsidRPr="000E6317">
        <w:rPr>
          <w:spacing w:val="-1"/>
          <w:lang w:val="en-GB"/>
        </w:rPr>
        <w:t>The Chair is responsible for the leadership of the Board, ensuring its effectiveness in all aspects of its role and setting its agenda. The Chair also ensures that the directors receive accurate, timely and clear information and that there is effective communication with shareholders. The Chair also facilitates the effective contribution of the other Non- Executive Directors and ensures constructive relations between executive and non-executive directors.</w:t>
      </w:r>
    </w:p>
    <w:p w14:paraId="6B074923" w14:textId="77777777" w:rsidR="000A39E5" w:rsidRPr="000E6317" w:rsidRDefault="00A16FF5" w:rsidP="00127230">
      <w:pPr>
        <w:pStyle w:val="BodyText"/>
        <w:numPr>
          <w:ilvl w:val="0"/>
          <w:numId w:val="2"/>
        </w:numPr>
        <w:tabs>
          <w:tab w:val="left" w:pos="821"/>
        </w:tabs>
        <w:spacing w:line="219" w:lineRule="exact"/>
        <w:jc w:val="both"/>
        <w:rPr>
          <w:spacing w:val="-1"/>
          <w:lang w:val="en-GB"/>
        </w:rPr>
      </w:pPr>
      <w:r w:rsidRPr="000E6317">
        <w:rPr>
          <w:spacing w:val="-1"/>
          <w:lang w:val="en-GB"/>
        </w:rPr>
        <w:t>The Chief Executive’s responsibilities are concerned with managing the Group’s business and implementing Group strategy.</w:t>
      </w:r>
    </w:p>
    <w:p w14:paraId="118DABF1" w14:textId="77777777" w:rsidR="000A39E5" w:rsidRPr="000E6317" w:rsidRDefault="00A16FF5" w:rsidP="00127230">
      <w:pPr>
        <w:pStyle w:val="BodyText"/>
        <w:numPr>
          <w:ilvl w:val="0"/>
          <w:numId w:val="2"/>
        </w:numPr>
        <w:tabs>
          <w:tab w:val="left" w:pos="821"/>
        </w:tabs>
        <w:spacing w:line="219" w:lineRule="exact"/>
        <w:jc w:val="both"/>
        <w:rPr>
          <w:spacing w:val="-1"/>
          <w:lang w:val="en-GB"/>
        </w:rPr>
      </w:pPr>
      <w:r w:rsidRPr="000E6317">
        <w:rPr>
          <w:spacing w:val="-1"/>
          <w:lang w:val="en-GB"/>
        </w:rPr>
        <w:t>The Board’s role is to provide entrepreneurial leadership of 7digital Group within the framework of prudent and effective controls that enable risk to be assessed and managed. The Board is responsible for setting the Company’s strategic aims and for ensuring the financial and human resources are in place for the Company to meet its objectives and to review management performance. The Board is also responsible for setting the Company’s values and standards and ensuring that its obligations to its shareholders are understood and met.</w:t>
      </w:r>
    </w:p>
    <w:p w14:paraId="030A0982" w14:textId="77777777" w:rsidR="000A39E5" w:rsidRPr="000E6317" w:rsidRDefault="00A16FF5" w:rsidP="00127230">
      <w:pPr>
        <w:pStyle w:val="BodyText"/>
        <w:numPr>
          <w:ilvl w:val="0"/>
          <w:numId w:val="2"/>
        </w:numPr>
        <w:tabs>
          <w:tab w:val="left" w:pos="821"/>
        </w:tabs>
        <w:spacing w:line="219" w:lineRule="exact"/>
        <w:jc w:val="both"/>
        <w:rPr>
          <w:spacing w:val="-1"/>
          <w:lang w:val="en-GB"/>
        </w:rPr>
      </w:pPr>
      <w:r w:rsidRPr="000E6317">
        <w:rPr>
          <w:spacing w:val="-1"/>
          <w:lang w:val="en-GB"/>
        </w:rPr>
        <w:t>The Non-Executive Directors bring a wide range of experience and expertise to the Company’s affairs, which allows them to constructively challenge and help develop proposals and strategy, scrutinise performance and controls, and take decisions objectively in the interests of the Company.</w:t>
      </w:r>
    </w:p>
    <w:p w14:paraId="331B623F" w14:textId="77777777" w:rsidR="000A39E5" w:rsidRPr="000E6317" w:rsidRDefault="000A39E5">
      <w:pPr>
        <w:spacing w:before="2"/>
        <w:rPr>
          <w:rFonts w:ascii="Calibri" w:eastAsia="Calibri" w:hAnsi="Calibri" w:cs="Calibri"/>
          <w:sz w:val="18"/>
          <w:szCs w:val="18"/>
          <w:lang w:val="en-GB"/>
        </w:rPr>
      </w:pPr>
    </w:p>
    <w:p w14:paraId="3C94D033" w14:textId="169DF889" w:rsidR="000A39E5" w:rsidRPr="000E6317" w:rsidRDefault="00A16FF5" w:rsidP="00585367">
      <w:pPr>
        <w:pStyle w:val="Heading2"/>
        <w:spacing w:line="219" w:lineRule="exact"/>
        <w:ind w:left="0"/>
        <w:jc w:val="both"/>
        <w:rPr>
          <w:b w:val="0"/>
          <w:bCs w:val="0"/>
          <w:lang w:val="en-GB"/>
        </w:rPr>
      </w:pPr>
      <w:r w:rsidRPr="000E6317">
        <w:rPr>
          <w:spacing w:val="-1"/>
          <w:lang w:val="en-GB"/>
        </w:rPr>
        <w:t>Committees</w:t>
      </w:r>
      <w:r w:rsidRPr="000E6317">
        <w:rPr>
          <w:spacing w:val="-4"/>
          <w:lang w:val="en-GB"/>
        </w:rPr>
        <w:t xml:space="preserve"> </w:t>
      </w:r>
      <w:r w:rsidRPr="000E6317">
        <w:rPr>
          <w:spacing w:val="-1"/>
          <w:lang w:val="en-GB"/>
        </w:rPr>
        <w:t>of</w:t>
      </w:r>
      <w:r w:rsidRPr="000E6317">
        <w:rPr>
          <w:spacing w:val="-3"/>
          <w:lang w:val="en-GB"/>
        </w:rPr>
        <w:t xml:space="preserve"> </w:t>
      </w:r>
      <w:r w:rsidRPr="000E6317">
        <w:rPr>
          <w:spacing w:val="-1"/>
          <w:lang w:val="en-GB"/>
        </w:rPr>
        <w:t>the</w:t>
      </w:r>
      <w:r w:rsidRPr="000E6317">
        <w:rPr>
          <w:spacing w:val="-3"/>
          <w:lang w:val="en-GB"/>
        </w:rPr>
        <w:t xml:space="preserve"> </w:t>
      </w:r>
      <w:r w:rsidRPr="000E6317">
        <w:rPr>
          <w:spacing w:val="-1"/>
          <w:lang w:val="en-GB"/>
        </w:rPr>
        <w:t>Board</w:t>
      </w:r>
    </w:p>
    <w:p w14:paraId="3403FFAE" w14:textId="77777777" w:rsidR="000A39E5" w:rsidRPr="000E6317" w:rsidRDefault="00A16FF5" w:rsidP="00585367">
      <w:pPr>
        <w:pStyle w:val="BodyText"/>
        <w:ind w:left="0" w:right="119"/>
        <w:jc w:val="both"/>
        <w:rPr>
          <w:lang w:val="en-GB"/>
        </w:rPr>
      </w:pPr>
      <w:r w:rsidRPr="000E6317">
        <w:rPr>
          <w:spacing w:val="-1"/>
          <w:lang w:val="en-GB"/>
        </w:rPr>
        <w:t>The</w:t>
      </w:r>
      <w:r w:rsidRPr="000E6317">
        <w:rPr>
          <w:spacing w:val="13"/>
          <w:lang w:val="en-GB"/>
        </w:rPr>
        <w:t xml:space="preserve"> </w:t>
      </w:r>
      <w:r w:rsidRPr="000E6317">
        <w:rPr>
          <w:lang w:val="en-GB"/>
        </w:rPr>
        <w:t>Board</w:t>
      </w:r>
      <w:r w:rsidRPr="000E6317">
        <w:rPr>
          <w:spacing w:val="14"/>
          <w:lang w:val="en-GB"/>
        </w:rPr>
        <w:t xml:space="preserve"> </w:t>
      </w:r>
      <w:r w:rsidRPr="000E6317">
        <w:rPr>
          <w:spacing w:val="-1"/>
          <w:lang w:val="en-GB"/>
        </w:rPr>
        <w:t>has</w:t>
      </w:r>
      <w:r w:rsidRPr="000E6317">
        <w:rPr>
          <w:spacing w:val="14"/>
          <w:lang w:val="en-GB"/>
        </w:rPr>
        <w:t xml:space="preserve"> </w:t>
      </w:r>
      <w:r w:rsidRPr="000E6317">
        <w:rPr>
          <w:lang w:val="en-GB"/>
        </w:rPr>
        <w:t>two</w:t>
      </w:r>
      <w:r w:rsidRPr="000E6317">
        <w:rPr>
          <w:spacing w:val="16"/>
          <w:lang w:val="en-GB"/>
        </w:rPr>
        <w:t xml:space="preserve"> </w:t>
      </w:r>
      <w:r w:rsidRPr="000E6317">
        <w:rPr>
          <w:lang w:val="en-GB"/>
        </w:rPr>
        <w:t>main</w:t>
      </w:r>
      <w:r w:rsidRPr="000E6317">
        <w:rPr>
          <w:spacing w:val="13"/>
          <w:lang w:val="en-GB"/>
        </w:rPr>
        <w:t xml:space="preserve"> </w:t>
      </w:r>
      <w:r w:rsidRPr="000E6317">
        <w:rPr>
          <w:spacing w:val="-1"/>
          <w:lang w:val="en-GB"/>
        </w:rPr>
        <w:t>committees,</w:t>
      </w:r>
      <w:r w:rsidRPr="000E6317">
        <w:rPr>
          <w:spacing w:val="16"/>
          <w:lang w:val="en-GB"/>
        </w:rPr>
        <w:t xml:space="preserve"> </w:t>
      </w:r>
      <w:r w:rsidRPr="000E6317">
        <w:rPr>
          <w:lang w:val="en-GB"/>
        </w:rPr>
        <w:t>the</w:t>
      </w:r>
      <w:r w:rsidRPr="000E6317">
        <w:rPr>
          <w:spacing w:val="13"/>
          <w:lang w:val="en-GB"/>
        </w:rPr>
        <w:t xml:space="preserve"> </w:t>
      </w:r>
      <w:r w:rsidRPr="000E6317">
        <w:rPr>
          <w:spacing w:val="-1"/>
          <w:lang w:val="en-GB"/>
        </w:rPr>
        <w:t>Audit</w:t>
      </w:r>
      <w:r w:rsidRPr="000E6317">
        <w:rPr>
          <w:spacing w:val="15"/>
          <w:lang w:val="en-GB"/>
        </w:rPr>
        <w:t xml:space="preserve"> </w:t>
      </w:r>
      <w:r w:rsidRPr="000E6317">
        <w:rPr>
          <w:spacing w:val="-1"/>
          <w:lang w:val="en-GB"/>
        </w:rPr>
        <w:t>Committee</w:t>
      </w:r>
      <w:r w:rsidRPr="000E6317">
        <w:rPr>
          <w:spacing w:val="13"/>
          <w:lang w:val="en-GB"/>
        </w:rPr>
        <w:t xml:space="preserve"> </w:t>
      </w:r>
      <w:r w:rsidRPr="000E6317">
        <w:rPr>
          <w:lang w:val="en-GB"/>
        </w:rPr>
        <w:t>and</w:t>
      </w:r>
      <w:r w:rsidRPr="000E6317">
        <w:rPr>
          <w:spacing w:val="14"/>
          <w:lang w:val="en-GB"/>
        </w:rPr>
        <w:t xml:space="preserve"> </w:t>
      </w:r>
      <w:r w:rsidRPr="000E6317">
        <w:rPr>
          <w:lang w:val="en-GB"/>
        </w:rPr>
        <w:t>the</w:t>
      </w:r>
      <w:r w:rsidRPr="000E6317">
        <w:rPr>
          <w:spacing w:val="14"/>
          <w:lang w:val="en-GB"/>
        </w:rPr>
        <w:t xml:space="preserve"> </w:t>
      </w:r>
      <w:r w:rsidRPr="000E6317">
        <w:rPr>
          <w:spacing w:val="-1"/>
          <w:lang w:val="en-GB"/>
        </w:rPr>
        <w:t>Remuneration</w:t>
      </w:r>
      <w:r w:rsidRPr="000E6317">
        <w:rPr>
          <w:spacing w:val="13"/>
          <w:lang w:val="en-GB"/>
        </w:rPr>
        <w:t xml:space="preserve"> </w:t>
      </w:r>
      <w:r w:rsidRPr="000E6317">
        <w:rPr>
          <w:lang w:val="en-GB"/>
        </w:rPr>
        <w:t>Committee,</w:t>
      </w:r>
      <w:r w:rsidRPr="000E6317">
        <w:rPr>
          <w:spacing w:val="16"/>
          <w:lang w:val="en-GB"/>
        </w:rPr>
        <w:t xml:space="preserve"> </w:t>
      </w:r>
      <w:r w:rsidRPr="000E6317">
        <w:rPr>
          <w:lang w:val="en-GB"/>
        </w:rPr>
        <w:t>each</w:t>
      </w:r>
      <w:r w:rsidRPr="000E6317">
        <w:rPr>
          <w:spacing w:val="13"/>
          <w:lang w:val="en-GB"/>
        </w:rPr>
        <w:t xml:space="preserve"> </w:t>
      </w:r>
      <w:r w:rsidRPr="000E6317">
        <w:rPr>
          <w:lang w:val="en-GB"/>
        </w:rPr>
        <w:t>of</w:t>
      </w:r>
      <w:r w:rsidRPr="000E6317">
        <w:rPr>
          <w:spacing w:val="16"/>
          <w:lang w:val="en-GB"/>
        </w:rPr>
        <w:t xml:space="preserve"> </w:t>
      </w:r>
      <w:r w:rsidRPr="000E6317">
        <w:rPr>
          <w:spacing w:val="-1"/>
          <w:lang w:val="en-GB"/>
        </w:rPr>
        <w:t>which</w:t>
      </w:r>
      <w:r w:rsidRPr="000E6317">
        <w:rPr>
          <w:spacing w:val="13"/>
          <w:lang w:val="en-GB"/>
        </w:rPr>
        <w:t xml:space="preserve"> </w:t>
      </w:r>
      <w:r w:rsidRPr="000E6317">
        <w:rPr>
          <w:spacing w:val="-1"/>
          <w:lang w:val="en-GB"/>
        </w:rPr>
        <w:t>operate</w:t>
      </w:r>
      <w:r w:rsidRPr="000E6317">
        <w:rPr>
          <w:spacing w:val="14"/>
          <w:lang w:val="en-GB"/>
        </w:rPr>
        <w:t xml:space="preserve"> </w:t>
      </w:r>
      <w:r w:rsidRPr="000E6317">
        <w:rPr>
          <w:spacing w:val="-1"/>
          <w:lang w:val="en-GB"/>
        </w:rPr>
        <w:t>within</w:t>
      </w:r>
      <w:r w:rsidRPr="000E6317">
        <w:rPr>
          <w:spacing w:val="91"/>
          <w:lang w:val="en-GB"/>
        </w:rPr>
        <w:t xml:space="preserve"> </w:t>
      </w:r>
      <w:r w:rsidRPr="000E6317">
        <w:rPr>
          <w:spacing w:val="-1"/>
          <w:lang w:val="en-GB"/>
        </w:rPr>
        <w:t>defined</w:t>
      </w:r>
      <w:r w:rsidRPr="000E6317">
        <w:rPr>
          <w:spacing w:val="-6"/>
          <w:lang w:val="en-GB"/>
        </w:rPr>
        <w:t xml:space="preserve"> </w:t>
      </w:r>
      <w:r w:rsidRPr="000E6317">
        <w:rPr>
          <w:lang w:val="en-GB"/>
        </w:rPr>
        <w:t>terms</w:t>
      </w:r>
      <w:r w:rsidRPr="000E6317">
        <w:rPr>
          <w:spacing w:val="-6"/>
          <w:lang w:val="en-GB"/>
        </w:rPr>
        <w:t xml:space="preserve"> </w:t>
      </w:r>
      <w:r w:rsidRPr="000E6317">
        <w:rPr>
          <w:lang w:val="en-GB"/>
        </w:rPr>
        <w:t>of</w:t>
      </w:r>
      <w:r w:rsidRPr="000E6317">
        <w:rPr>
          <w:spacing w:val="-5"/>
          <w:lang w:val="en-GB"/>
        </w:rPr>
        <w:t xml:space="preserve"> </w:t>
      </w:r>
      <w:r w:rsidRPr="000E6317">
        <w:rPr>
          <w:spacing w:val="-1"/>
          <w:lang w:val="en-GB"/>
        </w:rPr>
        <w:t>reference.</w:t>
      </w:r>
    </w:p>
    <w:p w14:paraId="4BD8281C" w14:textId="2A53D8A9" w:rsidR="000A39E5" w:rsidRPr="000E6317" w:rsidRDefault="00A16FF5" w:rsidP="00585367">
      <w:pPr>
        <w:pStyle w:val="Heading2"/>
        <w:spacing w:before="160" w:line="219" w:lineRule="exact"/>
        <w:ind w:left="0"/>
        <w:rPr>
          <w:b w:val="0"/>
          <w:bCs w:val="0"/>
          <w:lang w:val="en-GB"/>
        </w:rPr>
      </w:pPr>
      <w:r w:rsidRPr="000E6317">
        <w:rPr>
          <w:spacing w:val="-1"/>
          <w:lang w:val="en-GB"/>
        </w:rPr>
        <w:t>Audit</w:t>
      </w:r>
      <w:r w:rsidRPr="000E6317">
        <w:rPr>
          <w:spacing w:val="-8"/>
          <w:lang w:val="en-GB"/>
        </w:rPr>
        <w:t xml:space="preserve"> </w:t>
      </w:r>
      <w:r w:rsidRPr="000E6317">
        <w:rPr>
          <w:spacing w:val="-1"/>
          <w:lang w:val="en-GB"/>
        </w:rPr>
        <w:t>Committee</w:t>
      </w:r>
    </w:p>
    <w:p w14:paraId="3E878BB2" w14:textId="2B189927" w:rsidR="000A39E5" w:rsidRPr="000E6317" w:rsidRDefault="00A16FF5" w:rsidP="00585367">
      <w:pPr>
        <w:pStyle w:val="BodyText"/>
        <w:ind w:left="0" w:right="322"/>
        <w:jc w:val="both"/>
        <w:rPr>
          <w:rFonts w:asciiTheme="minorHAnsi" w:eastAsiaTheme="minorHAnsi" w:hAnsiTheme="minorHAnsi"/>
          <w:lang w:val="en-GB"/>
        </w:rPr>
      </w:pPr>
      <w:r w:rsidRPr="000E6317">
        <w:rPr>
          <w:rFonts w:asciiTheme="minorHAnsi" w:eastAsiaTheme="minorHAnsi" w:hAnsiTheme="minorHAnsi"/>
          <w:lang w:val="en-GB"/>
        </w:rPr>
        <w:t xml:space="preserve">The audit committee </w:t>
      </w:r>
      <w:r w:rsidR="00112278">
        <w:rPr>
          <w:rFonts w:asciiTheme="minorHAnsi" w:eastAsiaTheme="minorHAnsi" w:hAnsiTheme="minorHAnsi"/>
          <w:lang w:val="en-GB"/>
        </w:rPr>
        <w:t>comprises Helen Gilder as</w:t>
      </w:r>
      <w:r w:rsidR="00871B7D">
        <w:rPr>
          <w:rFonts w:asciiTheme="minorHAnsi" w:eastAsiaTheme="minorHAnsi" w:hAnsiTheme="minorHAnsi"/>
          <w:lang w:val="en-GB"/>
        </w:rPr>
        <w:t xml:space="preserve"> </w:t>
      </w:r>
      <w:r w:rsidR="00D65BF3">
        <w:rPr>
          <w:rFonts w:asciiTheme="minorHAnsi" w:eastAsiaTheme="minorHAnsi" w:hAnsiTheme="minorHAnsi"/>
          <w:lang w:val="en-GB"/>
        </w:rPr>
        <w:t>C</w:t>
      </w:r>
      <w:r w:rsidRPr="000E6317">
        <w:rPr>
          <w:rFonts w:asciiTheme="minorHAnsi" w:eastAsiaTheme="minorHAnsi" w:hAnsiTheme="minorHAnsi"/>
          <w:lang w:val="en-GB"/>
        </w:rPr>
        <w:t>hair</w:t>
      </w:r>
      <w:r w:rsidR="00812B53">
        <w:rPr>
          <w:rFonts w:asciiTheme="minorHAnsi" w:eastAsiaTheme="minorHAnsi" w:hAnsiTheme="minorHAnsi"/>
          <w:lang w:val="en-GB"/>
        </w:rPr>
        <w:t xml:space="preserve">, </w:t>
      </w:r>
      <w:r w:rsidR="00871B7D">
        <w:rPr>
          <w:rFonts w:asciiTheme="minorHAnsi" w:eastAsiaTheme="minorHAnsi" w:hAnsiTheme="minorHAnsi"/>
          <w:lang w:val="en-GB"/>
        </w:rPr>
        <w:t xml:space="preserve">Mark Foster </w:t>
      </w:r>
      <w:r w:rsidR="00812B53">
        <w:rPr>
          <w:rFonts w:asciiTheme="minorHAnsi" w:eastAsiaTheme="minorHAnsi" w:hAnsiTheme="minorHAnsi"/>
          <w:lang w:val="en-GB"/>
        </w:rPr>
        <w:t>and Michael Juskiewicz</w:t>
      </w:r>
      <w:r w:rsidRPr="000E6317">
        <w:rPr>
          <w:rFonts w:asciiTheme="minorHAnsi" w:eastAsiaTheme="minorHAnsi" w:hAnsiTheme="minorHAnsi"/>
          <w:lang w:val="en-GB"/>
        </w:rPr>
        <w:t xml:space="preserve">. It will meet at least once a year. </w:t>
      </w:r>
      <w:r w:rsidRPr="000E6317">
        <w:rPr>
          <w:rFonts w:asciiTheme="minorHAnsi" w:eastAsiaTheme="minorHAnsi" w:hAnsiTheme="minorHAnsi"/>
          <w:lang w:val="en-GB"/>
        </w:rPr>
        <w:lastRenderedPageBreak/>
        <w:t xml:space="preserve">The audit committee will receive and review reports from management and from the Company’s auditors relating to the interim and annual accounts, and to the internal control procedures that will be in use throughout the Group. It will be responsible for ensuring that the financial performance of the Group is properly reported with particular regard to legal requirements, accounting standards and the AIM Rules for Companies. </w:t>
      </w:r>
      <w:r w:rsidR="00871B7D">
        <w:rPr>
          <w:rFonts w:asciiTheme="minorHAnsi" w:eastAsiaTheme="minorHAnsi" w:hAnsiTheme="minorHAnsi"/>
          <w:lang w:val="en-GB"/>
        </w:rPr>
        <w:t xml:space="preserve">It will also cover risk. </w:t>
      </w:r>
      <w:r w:rsidRPr="000E6317">
        <w:rPr>
          <w:rFonts w:asciiTheme="minorHAnsi" w:eastAsiaTheme="minorHAnsi" w:hAnsiTheme="minorHAnsi"/>
          <w:lang w:val="en-GB"/>
        </w:rPr>
        <w:t>The ultimate responsibility for reviewing and approving the annual report and accounts and the half-yearly reports will remain with the main Board.</w:t>
      </w:r>
    </w:p>
    <w:p w14:paraId="7106F71D" w14:textId="77777777" w:rsidR="000A39E5" w:rsidRPr="000E6317" w:rsidRDefault="000A39E5">
      <w:pPr>
        <w:spacing w:before="12"/>
        <w:rPr>
          <w:rFonts w:ascii="Calibri" w:eastAsia="Calibri" w:hAnsi="Calibri" w:cs="Calibri"/>
          <w:sz w:val="17"/>
          <w:szCs w:val="17"/>
          <w:lang w:val="en-GB"/>
        </w:rPr>
      </w:pPr>
    </w:p>
    <w:p w14:paraId="3343105E" w14:textId="15A7081D" w:rsidR="000A39E5" w:rsidRPr="000E6317" w:rsidRDefault="00A16FF5" w:rsidP="00585367">
      <w:pPr>
        <w:pStyle w:val="Heading2"/>
        <w:ind w:left="0"/>
        <w:jc w:val="both"/>
        <w:rPr>
          <w:b w:val="0"/>
          <w:bCs w:val="0"/>
          <w:lang w:val="en-GB"/>
        </w:rPr>
      </w:pPr>
      <w:r w:rsidRPr="000E6317">
        <w:rPr>
          <w:spacing w:val="-1"/>
          <w:lang w:val="en-GB"/>
        </w:rPr>
        <w:t>Remuneration</w:t>
      </w:r>
      <w:r w:rsidRPr="000E6317">
        <w:rPr>
          <w:spacing w:val="-10"/>
          <w:lang w:val="en-GB"/>
        </w:rPr>
        <w:t xml:space="preserve"> </w:t>
      </w:r>
      <w:r w:rsidRPr="000E6317">
        <w:rPr>
          <w:spacing w:val="-1"/>
          <w:lang w:val="en-GB"/>
        </w:rPr>
        <w:t>Committee</w:t>
      </w:r>
    </w:p>
    <w:p w14:paraId="2ED7B14E" w14:textId="466F246D" w:rsidR="000A39E5" w:rsidRPr="000E6317" w:rsidRDefault="00A16FF5" w:rsidP="00585367">
      <w:pPr>
        <w:pStyle w:val="BodyText"/>
        <w:spacing w:before="1"/>
        <w:ind w:left="0" w:right="322"/>
        <w:jc w:val="both"/>
        <w:rPr>
          <w:spacing w:val="-1"/>
          <w:lang w:val="en-GB"/>
        </w:rPr>
      </w:pPr>
      <w:r w:rsidRPr="000E6317">
        <w:rPr>
          <w:spacing w:val="-1"/>
          <w:lang w:val="en-GB"/>
        </w:rPr>
        <w:t xml:space="preserve">The remuneration committee will comprise </w:t>
      </w:r>
      <w:r w:rsidR="00871B7D">
        <w:rPr>
          <w:spacing w:val="-1"/>
          <w:lang w:val="en-GB"/>
        </w:rPr>
        <w:t>Mark Foster</w:t>
      </w:r>
      <w:r w:rsidRPr="000E6317">
        <w:rPr>
          <w:spacing w:val="-1"/>
          <w:lang w:val="en-GB"/>
        </w:rPr>
        <w:t xml:space="preserve"> </w:t>
      </w:r>
      <w:r w:rsidR="00D65BF3">
        <w:rPr>
          <w:spacing w:val="-1"/>
          <w:lang w:val="en-GB"/>
        </w:rPr>
        <w:t>as C</w:t>
      </w:r>
      <w:r w:rsidRPr="000E6317">
        <w:rPr>
          <w:spacing w:val="-1"/>
          <w:lang w:val="en-GB"/>
        </w:rPr>
        <w:t xml:space="preserve">hair, </w:t>
      </w:r>
      <w:r w:rsidR="00871B7D">
        <w:rPr>
          <w:spacing w:val="-1"/>
          <w:lang w:val="en-GB"/>
        </w:rPr>
        <w:t>a newly appointed</w:t>
      </w:r>
      <w:r w:rsidR="00812B53">
        <w:rPr>
          <w:spacing w:val="-1"/>
          <w:lang w:val="en-GB"/>
        </w:rPr>
        <w:t xml:space="preserve"> Independent Director</w:t>
      </w:r>
      <w:r w:rsidRPr="000E6317">
        <w:rPr>
          <w:spacing w:val="-1"/>
          <w:lang w:val="en-GB"/>
        </w:rPr>
        <w:t xml:space="preserve"> and</w:t>
      </w:r>
      <w:r w:rsidR="00871B7D">
        <w:rPr>
          <w:spacing w:val="-1"/>
          <w:lang w:val="en-GB"/>
        </w:rPr>
        <w:t xml:space="preserve"> Tamir Koch</w:t>
      </w:r>
      <w:r w:rsidR="00812B53">
        <w:rPr>
          <w:spacing w:val="-1"/>
          <w:lang w:val="en-GB"/>
        </w:rPr>
        <w:t>.</w:t>
      </w:r>
      <w:r w:rsidR="00D65BF3">
        <w:rPr>
          <w:spacing w:val="-1"/>
          <w:lang w:val="en-GB"/>
        </w:rPr>
        <w:t xml:space="preserve"> Paul Langworthy will also attend on subjects when needed.</w:t>
      </w:r>
      <w:r w:rsidRPr="000E6317">
        <w:rPr>
          <w:spacing w:val="-1"/>
          <w:lang w:val="en-GB"/>
        </w:rPr>
        <w:t xml:space="preserve"> It will meet at least once a year. It will be responsible for determining and reviewing the terms and conditions of service (including remuneration) and termination of executive directors and senior employees and the grant of options under any share option scheme of the Company implemented from time to time.</w:t>
      </w:r>
    </w:p>
    <w:p w14:paraId="3184256D" w14:textId="359C8AA2" w:rsidR="003D77BC" w:rsidRPr="000E6317" w:rsidRDefault="003D77BC" w:rsidP="00127230">
      <w:pPr>
        <w:pStyle w:val="BodyText"/>
        <w:spacing w:before="1"/>
        <w:ind w:left="140" w:right="322"/>
        <w:jc w:val="both"/>
        <w:rPr>
          <w:spacing w:val="-1"/>
          <w:lang w:val="en-GB"/>
        </w:rPr>
      </w:pPr>
    </w:p>
    <w:p w14:paraId="517F3FFE" w14:textId="77777777" w:rsidR="003D77BC" w:rsidRPr="000E6317" w:rsidRDefault="003D77BC" w:rsidP="00585367">
      <w:pPr>
        <w:pStyle w:val="BodyText"/>
        <w:spacing w:before="1"/>
        <w:ind w:left="0" w:right="322"/>
        <w:rPr>
          <w:lang w:val="en-GB"/>
        </w:rPr>
      </w:pPr>
    </w:p>
    <w:p w14:paraId="23B9B7EF" w14:textId="77777777" w:rsidR="000A39E5" w:rsidRPr="000E6317" w:rsidRDefault="000A39E5">
      <w:pPr>
        <w:spacing w:before="9"/>
        <w:rPr>
          <w:rFonts w:ascii="Calibri" w:eastAsia="Calibri" w:hAnsi="Calibri" w:cs="Calibri"/>
          <w:sz w:val="19"/>
          <w:szCs w:val="19"/>
          <w:lang w:val="en-GB"/>
        </w:rPr>
      </w:pPr>
    </w:p>
    <w:p w14:paraId="26D200F3" w14:textId="494B8852" w:rsidR="000A39E5" w:rsidRPr="000E6317" w:rsidRDefault="008E7DB1">
      <w:pPr>
        <w:spacing w:line="20" w:lineRule="atLeast"/>
        <w:ind w:left="105"/>
        <w:rPr>
          <w:rFonts w:ascii="Calibri" w:eastAsia="Calibri" w:hAnsi="Calibri" w:cs="Calibri"/>
          <w:sz w:val="2"/>
          <w:szCs w:val="2"/>
          <w:lang w:val="en-GB"/>
        </w:rPr>
      </w:pPr>
      <w:r w:rsidRPr="000E6317">
        <w:rPr>
          <w:rFonts w:ascii="Calibri" w:eastAsia="Calibri" w:hAnsi="Calibri" w:cs="Calibri"/>
          <w:noProof/>
          <w:sz w:val="2"/>
          <w:szCs w:val="2"/>
          <w:lang w:val="en-GB" w:eastAsia="en-GB"/>
        </w:rPr>
        <mc:AlternateContent>
          <mc:Choice Requires="wpg">
            <w:drawing>
              <wp:inline distT="0" distB="0" distL="0" distR="0" wp14:anchorId="79E35778" wp14:editId="45618581">
                <wp:extent cx="5988685" cy="7620"/>
                <wp:effectExtent l="6350" t="1270" r="5715" b="1016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21" name="Group 21"/>
                        <wpg:cNvGrpSpPr>
                          <a:grpSpLocks/>
                        </wpg:cNvGrpSpPr>
                        <wpg:grpSpPr bwMode="auto">
                          <a:xfrm>
                            <a:off x="6" y="6"/>
                            <a:ext cx="9419" cy="2"/>
                            <a:chOff x="6" y="6"/>
                            <a:chExt cx="9419" cy="2"/>
                          </a:xfrm>
                        </wpg:grpSpPr>
                        <wps:wsp>
                          <wps:cNvPr id="22" name="Freeform 22"/>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25366E" id="Group 20"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">
                <v:group id="Group 21"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" path="m,l9419,e" filled="f" strokeweight=".58pt">
                    <v:path arrowok="t" o:connecttype="custom" o:connectlocs="0,0;9419,0" o:connectangles="0,0"/>
                  </v:shape>
                </v:group>
                <w10:anchorlock/>
              </v:group>
            </w:pict>
          </mc:Fallback>
        </mc:AlternateContent>
      </w:r>
    </w:p>
    <w:p w14:paraId="617B3BCC" w14:textId="77777777" w:rsidR="000A39E5" w:rsidRPr="000E6317" w:rsidRDefault="000A39E5">
      <w:pPr>
        <w:rPr>
          <w:rFonts w:ascii="Calibri" w:eastAsia="Calibri" w:hAnsi="Calibri" w:cs="Calibri"/>
          <w:sz w:val="11"/>
          <w:szCs w:val="11"/>
          <w:lang w:val="en-GB"/>
        </w:rPr>
      </w:pPr>
    </w:p>
    <w:p w14:paraId="4FB1F2ED" w14:textId="77777777" w:rsidR="000A39E5" w:rsidRPr="000E6317" w:rsidRDefault="00A16FF5">
      <w:pPr>
        <w:pStyle w:val="BodyText"/>
        <w:spacing w:before="63"/>
        <w:ind w:left="140" w:right="6702"/>
        <w:rPr>
          <w:lang w:val="en-GB"/>
        </w:rPr>
      </w:pPr>
      <w:r w:rsidRPr="000E6317">
        <w:rPr>
          <w:rFonts w:cs="Calibri"/>
          <w:spacing w:val="-1"/>
          <w:lang w:val="en-GB"/>
        </w:rPr>
        <w:t>7digital’s</w:t>
      </w:r>
      <w:r w:rsidRPr="000E6317">
        <w:rPr>
          <w:rFonts w:cs="Calibri"/>
          <w:spacing w:val="1"/>
          <w:lang w:val="en-GB"/>
        </w:rPr>
        <w:t xml:space="preserve"> </w:t>
      </w:r>
      <w:r w:rsidRPr="000E6317">
        <w:rPr>
          <w:rFonts w:cs="Calibri"/>
          <w:spacing w:val="-1"/>
          <w:lang w:val="en-GB"/>
        </w:rPr>
        <w:t xml:space="preserve">Articles </w:t>
      </w:r>
      <w:r w:rsidRPr="000E6317">
        <w:rPr>
          <w:rFonts w:cs="Calibri"/>
          <w:lang w:val="en-GB"/>
        </w:rPr>
        <w:t xml:space="preserve">of </w:t>
      </w:r>
      <w:r w:rsidRPr="000E6317">
        <w:rPr>
          <w:rFonts w:cs="Calibri"/>
          <w:spacing w:val="-1"/>
          <w:lang w:val="en-GB"/>
        </w:rPr>
        <w:t>Association:</w:t>
      </w:r>
      <w:r w:rsidRPr="000E6317">
        <w:rPr>
          <w:rFonts w:cs="Calibri"/>
          <w:spacing w:val="33"/>
          <w:lang w:val="en-GB"/>
        </w:rPr>
        <w:t xml:space="preserve"> </w:t>
      </w:r>
      <w:r w:rsidRPr="000E6317">
        <w:rPr>
          <w:spacing w:val="-1"/>
          <w:lang w:val="en-GB"/>
        </w:rPr>
        <w:t>Please</w:t>
      </w:r>
      <w:r w:rsidRPr="000E6317">
        <w:rPr>
          <w:spacing w:val="-6"/>
          <w:lang w:val="en-GB"/>
        </w:rPr>
        <w:t xml:space="preserve"> </w:t>
      </w:r>
      <w:r w:rsidRPr="000E6317">
        <w:rPr>
          <w:lang w:val="en-GB"/>
        </w:rPr>
        <w:t>see</w:t>
      </w:r>
      <w:r w:rsidRPr="000E6317">
        <w:rPr>
          <w:w w:val="99"/>
          <w:lang w:val="en-GB"/>
        </w:rPr>
        <w:t xml:space="preserve"> </w:t>
      </w:r>
      <w:r w:rsidRPr="000E6317">
        <w:rPr>
          <w:color w:val="0000FF"/>
          <w:lang w:val="en-GB"/>
        </w:rPr>
        <w:t xml:space="preserve"> </w:t>
      </w:r>
      <w:hyperlink r:id="rId9">
        <w:r w:rsidRPr="000E6317">
          <w:rPr>
            <w:color w:val="0000FF"/>
            <w:spacing w:val="-1"/>
            <w:u w:val="single" w:color="0000FF"/>
            <w:lang w:val="en-GB"/>
          </w:rPr>
          <w:t>http://about.7digital.com/aim-rule-26</w:t>
        </w:r>
      </w:hyperlink>
    </w:p>
    <w:p w14:paraId="78C14490" w14:textId="77777777" w:rsidR="000A39E5" w:rsidRPr="000E6317" w:rsidRDefault="000A39E5">
      <w:pPr>
        <w:spacing w:before="9"/>
        <w:rPr>
          <w:rFonts w:ascii="Calibri" w:eastAsia="Calibri" w:hAnsi="Calibri" w:cs="Calibri"/>
          <w:sz w:val="19"/>
          <w:szCs w:val="19"/>
          <w:lang w:val="en-GB"/>
        </w:rPr>
      </w:pPr>
    </w:p>
    <w:p w14:paraId="297039AE" w14:textId="5EE09D00" w:rsidR="000A39E5" w:rsidRPr="000E6317" w:rsidRDefault="008E7DB1">
      <w:pPr>
        <w:spacing w:line="20" w:lineRule="atLeast"/>
        <w:ind w:left="105"/>
        <w:rPr>
          <w:rFonts w:ascii="Calibri" w:eastAsia="Calibri" w:hAnsi="Calibri" w:cs="Calibri"/>
          <w:sz w:val="2"/>
          <w:szCs w:val="2"/>
          <w:lang w:val="en-GB"/>
        </w:rPr>
      </w:pPr>
      <w:r w:rsidRPr="000E6317">
        <w:rPr>
          <w:rFonts w:ascii="Calibri" w:eastAsia="Calibri" w:hAnsi="Calibri" w:cs="Calibri"/>
          <w:noProof/>
          <w:sz w:val="2"/>
          <w:szCs w:val="2"/>
          <w:lang w:val="en-GB" w:eastAsia="en-GB"/>
        </w:rPr>
        <mc:AlternateContent>
          <mc:Choice Requires="wpg">
            <w:drawing>
              <wp:inline distT="0" distB="0" distL="0" distR="0" wp14:anchorId="008BB754" wp14:editId="0ACFBF0A">
                <wp:extent cx="5988685" cy="7620"/>
                <wp:effectExtent l="6350" t="3175" r="5715" b="825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8" name="Group 18"/>
                        <wpg:cNvGrpSpPr>
                          <a:grpSpLocks/>
                        </wpg:cNvGrpSpPr>
                        <wpg:grpSpPr bwMode="auto">
                          <a:xfrm>
                            <a:off x="6" y="6"/>
                            <a:ext cx="9419" cy="2"/>
                            <a:chOff x="6" y="6"/>
                            <a:chExt cx="9419" cy="2"/>
                          </a:xfrm>
                        </wpg:grpSpPr>
                        <wps:wsp>
                          <wps:cNvPr id="19" name="Freeform 19"/>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679AA3" id="Group 17"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">
                <v:group id="Group 18"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" path="m,l9419,e" filled="f" strokeweight=".58pt">
                    <v:path arrowok="t" o:connecttype="custom" o:connectlocs="0,0;9419,0" o:connectangles="0,0"/>
                  </v:shape>
                </v:group>
                <w10:anchorlock/>
              </v:group>
            </w:pict>
          </mc:Fallback>
        </mc:AlternateContent>
      </w:r>
    </w:p>
    <w:p w14:paraId="51619B4E" w14:textId="77777777" w:rsidR="000A39E5" w:rsidRPr="000E6317" w:rsidRDefault="000A39E5">
      <w:pPr>
        <w:spacing w:before="2"/>
        <w:rPr>
          <w:rFonts w:ascii="Calibri" w:eastAsia="Calibri" w:hAnsi="Calibri" w:cs="Calibri"/>
          <w:sz w:val="11"/>
          <w:szCs w:val="11"/>
          <w:lang w:val="en-GB"/>
        </w:rPr>
      </w:pPr>
    </w:p>
    <w:p w14:paraId="288FEA09" w14:textId="77777777" w:rsidR="000A39E5" w:rsidRPr="000E6317" w:rsidRDefault="00A16FF5">
      <w:pPr>
        <w:pStyle w:val="BodyText"/>
        <w:spacing w:before="63"/>
        <w:ind w:left="140" w:right="6324"/>
        <w:rPr>
          <w:lang w:val="en-GB"/>
        </w:rPr>
      </w:pPr>
      <w:r w:rsidRPr="000E6317">
        <w:rPr>
          <w:spacing w:val="-1"/>
          <w:lang w:val="en-GB"/>
        </w:rPr>
        <w:t>Most</w:t>
      </w:r>
      <w:r w:rsidRPr="000E6317">
        <w:rPr>
          <w:spacing w:val="-3"/>
          <w:lang w:val="en-GB"/>
        </w:rPr>
        <w:t xml:space="preserve"> </w:t>
      </w:r>
      <w:r w:rsidRPr="000E6317">
        <w:rPr>
          <w:spacing w:val="-1"/>
          <w:lang w:val="en-GB"/>
        </w:rPr>
        <w:t>recent</w:t>
      </w:r>
      <w:r w:rsidRPr="000E6317">
        <w:rPr>
          <w:spacing w:val="-3"/>
          <w:lang w:val="en-GB"/>
        </w:rPr>
        <w:t xml:space="preserve"> </w:t>
      </w:r>
      <w:r w:rsidRPr="000E6317">
        <w:rPr>
          <w:lang w:val="en-GB"/>
        </w:rPr>
        <w:t>Annual</w:t>
      </w:r>
      <w:r w:rsidRPr="000E6317">
        <w:rPr>
          <w:spacing w:val="-2"/>
          <w:lang w:val="en-GB"/>
        </w:rPr>
        <w:t xml:space="preserve"> </w:t>
      </w:r>
      <w:r w:rsidRPr="000E6317">
        <w:rPr>
          <w:spacing w:val="-1"/>
          <w:lang w:val="en-GB"/>
        </w:rPr>
        <w:t>Report</w:t>
      </w:r>
      <w:r w:rsidRPr="000E6317">
        <w:rPr>
          <w:spacing w:val="-4"/>
          <w:lang w:val="en-GB"/>
        </w:rPr>
        <w:t xml:space="preserve"> </w:t>
      </w:r>
      <w:r w:rsidRPr="000E6317">
        <w:rPr>
          <w:lang w:val="en-GB"/>
        </w:rPr>
        <w:t>and</w:t>
      </w:r>
      <w:r w:rsidRPr="000E6317">
        <w:rPr>
          <w:spacing w:val="-3"/>
          <w:lang w:val="en-GB"/>
        </w:rPr>
        <w:t xml:space="preserve"> </w:t>
      </w:r>
      <w:r w:rsidRPr="000E6317">
        <w:rPr>
          <w:spacing w:val="-1"/>
          <w:lang w:val="en-GB"/>
        </w:rPr>
        <w:t>Accounts:</w:t>
      </w:r>
      <w:r w:rsidRPr="000E6317">
        <w:rPr>
          <w:spacing w:val="33"/>
          <w:w w:val="99"/>
          <w:lang w:val="en-GB"/>
        </w:rPr>
        <w:t xml:space="preserve"> </w:t>
      </w:r>
      <w:r w:rsidRPr="000E6317">
        <w:rPr>
          <w:spacing w:val="-1"/>
          <w:lang w:val="en-GB"/>
        </w:rPr>
        <w:t>Please</w:t>
      </w:r>
      <w:r w:rsidRPr="000E6317">
        <w:rPr>
          <w:spacing w:val="-6"/>
          <w:lang w:val="en-GB"/>
        </w:rPr>
        <w:t xml:space="preserve"> </w:t>
      </w:r>
      <w:r w:rsidRPr="000E6317">
        <w:rPr>
          <w:lang w:val="en-GB"/>
        </w:rPr>
        <w:t>see</w:t>
      </w:r>
      <w:r w:rsidRPr="000E6317">
        <w:rPr>
          <w:w w:val="99"/>
          <w:lang w:val="en-GB"/>
        </w:rPr>
        <w:t xml:space="preserve"> </w:t>
      </w:r>
      <w:r w:rsidRPr="000E6317">
        <w:rPr>
          <w:color w:val="0000FF"/>
          <w:lang w:val="en-GB"/>
        </w:rPr>
        <w:t xml:space="preserve"> </w:t>
      </w:r>
      <w:hyperlink r:id="rId10">
        <w:r w:rsidRPr="000E6317">
          <w:rPr>
            <w:color w:val="0000FF"/>
            <w:spacing w:val="-1"/>
            <w:u w:val="single" w:color="0000FF"/>
            <w:lang w:val="en-GB"/>
          </w:rPr>
          <w:t>http://about.7digital.com/reports</w:t>
        </w:r>
      </w:hyperlink>
    </w:p>
    <w:p w14:paraId="341227EC" w14:textId="77777777" w:rsidR="000A39E5" w:rsidRPr="000E6317" w:rsidRDefault="000A39E5">
      <w:pPr>
        <w:spacing w:before="7"/>
        <w:rPr>
          <w:rFonts w:ascii="Calibri" w:eastAsia="Calibri" w:hAnsi="Calibri" w:cs="Calibri"/>
          <w:sz w:val="19"/>
          <w:szCs w:val="19"/>
          <w:lang w:val="en-GB"/>
        </w:rPr>
      </w:pPr>
    </w:p>
    <w:p w14:paraId="37925B9B" w14:textId="65D6746C" w:rsidR="000A39E5" w:rsidRPr="000E6317" w:rsidRDefault="008E7DB1">
      <w:pPr>
        <w:spacing w:line="20" w:lineRule="atLeast"/>
        <w:ind w:left="105"/>
        <w:rPr>
          <w:rFonts w:ascii="Calibri" w:eastAsia="Calibri" w:hAnsi="Calibri" w:cs="Calibri"/>
          <w:sz w:val="2"/>
          <w:szCs w:val="2"/>
          <w:lang w:val="en-GB"/>
        </w:rPr>
      </w:pPr>
      <w:r w:rsidRPr="000E6317">
        <w:rPr>
          <w:rFonts w:ascii="Calibri" w:eastAsia="Calibri" w:hAnsi="Calibri" w:cs="Calibri"/>
          <w:noProof/>
          <w:sz w:val="2"/>
          <w:szCs w:val="2"/>
          <w:lang w:val="en-GB" w:eastAsia="en-GB"/>
        </w:rPr>
        <mc:AlternateContent>
          <mc:Choice Requires="wpg">
            <w:drawing>
              <wp:inline distT="0" distB="0" distL="0" distR="0" wp14:anchorId="5108F5D1" wp14:editId="2E394345">
                <wp:extent cx="5988685" cy="7620"/>
                <wp:effectExtent l="6350" t="4445" r="5715" b="698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5" name="Group 15"/>
                        <wpg:cNvGrpSpPr>
                          <a:grpSpLocks/>
                        </wpg:cNvGrpSpPr>
                        <wpg:grpSpPr bwMode="auto">
                          <a:xfrm>
                            <a:off x="6" y="6"/>
                            <a:ext cx="9419" cy="2"/>
                            <a:chOff x="6" y="6"/>
                            <a:chExt cx="9419" cy="2"/>
                          </a:xfrm>
                        </wpg:grpSpPr>
                        <wps:wsp>
                          <wps:cNvPr id="16" name="Freeform 16"/>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EB602B" id="Group 14"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">
                <v:group id="Group 15"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" path="m,l9419,e" filled="f" strokeweight=".58pt">
                    <v:path arrowok="t" o:connecttype="custom" o:connectlocs="0,0;9419,0" o:connectangles="0,0"/>
                  </v:shape>
                </v:group>
                <w10:anchorlock/>
              </v:group>
            </w:pict>
          </mc:Fallback>
        </mc:AlternateContent>
      </w:r>
    </w:p>
    <w:p w14:paraId="04D11F1B" w14:textId="77777777" w:rsidR="000A39E5" w:rsidRPr="000E6317" w:rsidRDefault="000A39E5">
      <w:pPr>
        <w:spacing w:before="2"/>
        <w:rPr>
          <w:rFonts w:ascii="Calibri" w:eastAsia="Calibri" w:hAnsi="Calibri" w:cs="Calibri"/>
          <w:sz w:val="11"/>
          <w:szCs w:val="11"/>
          <w:lang w:val="en-GB"/>
        </w:rPr>
      </w:pPr>
    </w:p>
    <w:p w14:paraId="65A30175" w14:textId="77777777" w:rsidR="000A39E5" w:rsidRPr="000E6317" w:rsidRDefault="00A16FF5">
      <w:pPr>
        <w:pStyle w:val="BodyText"/>
        <w:spacing w:before="63" w:line="219" w:lineRule="exact"/>
        <w:ind w:left="140"/>
        <w:rPr>
          <w:lang w:val="en-GB"/>
        </w:rPr>
      </w:pPr>
      <w:r w:rsidRPr="000E6317">
        <w:rPr>
          <w:spacing w:val="-1"/>
          <w:lang w:val="en-GB"/>
        </w:rPr>
        <w:t>Most</w:t>
      </w:r>
      <w:r w:rsidRPr="000E6317">
        <w:rPr>
          <w:spacing w:val="-3"/>
          <w:lang w:val="en-GB"/>
        </w:rPr>
        <w:t xml:space="preserve"> </w:t>
      </w:r>
      <w:r w:rsidRPr="000E6317">
        <w:rPr>
          <w:spacing w:val="-1"/>
          <w:lang w:val="en-GB"/>
        </w:rPr>
        <w:t>recent half-yearly</w:t>
      </w:r>
      <w:r w:rsidRPr="000E6317">
        <w:rPr>
          <w:spacing w:val="-2"/>
          <w:lang w:val="en-GB"/>
        </w:rPr>
        <w:t xml:space="preserve"> </w:t>
      </w:r>
      <w:r w:rsidRPr="000E6317">
        <w:rPr>
          <w:spacing w:val="-1"/>
          <w:lang w:val="en-GB"/>
        </w:rPr>
        <w:t>Report</w:t>
      </w:r>
      <w:r w:rsidRPr="000E6317">
        <w:rPr>
          <w:spacing w:val="-4"/>
          <w:lang w:val="en-GB"/>
        </w:rPr>
        <w:t xml:space="preserve"> </w:t>
      </w:r>
      <w:r w:rsidRPr="000E6317">
        <w:rPr>
          <w:lang w:val="en-GB"/>
        </w:rPr>
        <w:t>and</w:t>
      </w:r>
      <w:r w:rsidRPr="000E6317">
        <w:rPr>
          <w:spacing w:val="-4"/>
          <w:lang w:val="en-GB"/>
        </w:rPr>
        <w:t xml:space="preserve"> </w:t>
      </w:r>
      <w:r w:rsidRPr="000E6317">
        <w:rPr>
          <w:spacing w:val="-1"/>
          <w:lang w:val="en-GB"/>
        </w:rPr>
        <w:t>Accounts:</w:t>
      </w:r>
    </w:p>
    <w:p w14:paraId="397BDD9D" w14:textId="77777777" w:rsidR="000A39E5" w:rsidRPr="000E6317" w:rsidRDefault="00A16FF5">
      <w:pPr>
        <w:pStyle w:val="BodyText"/>
        <w:ind w:left="140" w:right="6324"/>
        <w:rPr>
          <w:lang w:val="en-GB"/>
        </w:rPr>
      </w:pPr>
      <w:r w:rsidRPr="000E6317">
        <w:rPr>
          <w:spacing w:val="-1"/>
          <w:lang w:val="en-GB"/>
        </w:rPr>
        <w:t>Please</w:t>
      </w:r>
      <w:r w:rsidRPr="000E6317">
        <w:rPr>
          <w:spacing w:val="-6"/>
          <w:lang w:val="en-GB"/>
        </w:rPr>
        <w:t xml:space="preserve"> </w:t>
      </w:r>
      <w:r w:rsidRPr="000E6317">
        <w:rPr>
          <w:lang w:val="en-GB"/>
        </w:rPr>
        <w:t>see</w:t>
      </w:r>
      <w:r w:rsidRPr="000E6317">
        <w:rPr>
          <w:w w:val="99"/>
          <w:lang w:val="en-GB"/>
        </w:rPr>
        <w:t xml:space="preserve"> </w:t>
      </w:r>
      <w:r w:rsidRPr="000E6317">
        <w:rPr>
          <w:color w:val="0000FF"/>
          <w:lang w:val="en-GB"/>
        </w:rPr>
        <w:t xml:space="preserve"> </w:t>
      </w:r>
      <w:hyperlink r:id="rId11">
        <w:r w:rsidRPr="000E6317">
          <w:rPr>
            <w:color w:val="0000FF"/>
            <w:spacing w:val="-1"/>
            <w:u w:val="single" w:color="0000FF"/>
            <w:lang w:val="en-GB"/>
          </w:rPr>
          <w:t>http://about.7digital.com/reports</w:t>
        </w:r>
      </w:hyperlink>
    </w:p>
    <w:p w14:paraId="5FF1B064" w14:textId="77777777" w:rsidR="000A39E5" w:rsidRPr="000E6317" w:rsidRDefault="000A39E5">
      <w:pPr>
        <w:spacing w:before="10"/>
        <w:rPr>
          <w:rFonts w:ascii="Calibri" w:eastAsia="Calibri" w:hAnsi="Calibri" w:cs="Calibri"/>
          <w:sz w:val="19"/>
          <w:szCs w:val="19"/>
          <w:lang w:val="en-GB"/>
        </w:rPr>
      </w:pPr>
    </w:p>
    <w:p w14:paraId="5608DCCB" w14:textId="4045058D" w:rsidR="000A39E5" w:rsidRPr="000E6317" w:rsidRDefault="008E7DB1">
      <w:pPr>
        <w:spacing w:line="20" w:lineRule="atLeast"/>
        <w:ind w:left="105"/>
        <w:rPr>
          <w:rFonts w:ascii="Calibri" w:eastAsia="Calibri" w:hAnsi="Calibri" w:cs="Calibri"/>
          <w:sz w:val="2"/>
          <w:szCs w:val="2"/>
          <w:lang w:val="en-GB"/>
        </w:rPr>
      </w:pPr>
      <w:r w:rsidRPr="000E6317">
        <w:rPr>
          <w:rFonts w:ascii="Calibri" w:eastAsia="Calibri" w:hAnsi="Calibri" w:cs="Calibri"/>
          <w:noProof/>
          <w:sz w:val="2"/>
          <w:szCs w:val="2"/>
          <w:lang w:val="en-GB" w:eastAsia="en-GB"/>
        </w:rPr>
        <mc:AlternateContent>
          <mc:Choice Requires="wpg">
            <w:drawing>
              <wp:inline distT="0" distB="0" distL="0" distR="0" wp14:anchorId="118B10E1" wp14:editId="337C3D36">
                <wp:extent cx="5988685" cy="7620"/>
                <wp:effectExtent l="6350" t="7620" r="5715" b="381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12" name="Group 12"/>
                        <wpg:cNvGrpSpPr>
                          <a:grpSpLocks/>
                        </wpg:cNvGrpSpPr>
                        <wpg:grpSpPr bwMode="auto">
                          <a:xfrm>
                            <a:off x="6" y="6"/>
                            <a:ext cx="9419" cy="2"/>
                            <a:chOff x="6" y="6"/>
                            <a:chExt cx="9419" cy="2"/>
                          </a:xfrm>
                        </wpg:grpSpPr>
                        <wps:wsp>
                          <wps:cNvPr id="13" name="Freeform 13"/>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065DC2" id="Group 11"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">
                <v:group id="Group 12"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" path="m,l9419,e" filled="f" strokeweight=".58pt">
                    <v:path arrowok="t" o:connecttype="custom" o:connectlocs="0,0;9419,0" o:connectangles="0,0"/>
                  </v:shape>
                </v:group>
                <w10:anchorlock/>
              </v:group>
            </w:pict>
          </mc:Fallback>
        </mc:AlternateContent>
      </w:r>
    </w:p>
    <w:p w14:paraId="2D0B4A3D" w14:textId="77777777" w:rsidR="000A39E5" w:rsidRPr="000E6317" w:rsidRDefault="000A39E5">
      <w:pPr>
        <w:spacing w:before="12"/>
        <w:rPr>
          <w:rFonts w:ascii="Calibri" w:eastAsia="Calibri" w:hAnsi="Calibri" w:cs="Calibri"/>
          <w:sz w:val="10"/>
          <w:szCs w:val="10"/>
          <w:lang w:val="en-GB"/>
        </w:rPr>
      </w:pPr>
    </w:p>
    <w:p w14:paraId="252BCE9E" w14:textId="77777777" w:rsidR="000A39E5" w:rsidRPr="000E6317" w:rsidRDefault="00A16FF5">
      <w:pPr>
        <w:pStyle w:val="BodyText"/>
        <w:spacing w:before="63"/>
        <w:ind w:left="140"/>
        <w:rPr>
          <w:lang w:val="en-GB"/>
        </w:rPr>
      </w:pPr>
      <w:r w:rsidRPr="000E6317">
        <w:rPr>
          <w:spacing w:val="-1"/>
          <w:lang w:val="en-GB"/>
        </w:rPr>
        <w:t>News</w:t>
      </w:r>
      <w:r w:rsidRPr="000E6317">
        <w:rPr>
          <w:spacing w:val="-9"/>
          <w:lang w:val="en-GB"/>
        </w:rPr>
        <w:t xml:space="preserve"> </w:t>
      </w:r>
      <w:r w:rsidRPr="000E6317">
        <w:rPr>
          <w:spacing w:val="-1"/>
          <w:lang w:val="en-GB"/>
        </w:rPr>
        <w:t>releases:</w:t>
      </w:r>
    </w:p>
    <w:p w14:paraId="1CA24FAE" w14:textId="77777777" w:rsidR="000A39E5" w:rsidRPr="000E6317" w:rsidRDefault="00A16FF5">
      <w:pPr>
        <w:pStyle w:val="BodyText"/>
        <w:spacing w:before="1"/>
        <w:ind w:left="140" w:right="6324"/>
        <w:rPr>
          <w:lang w:val="en-GB"/>
        </w:rPr>
      </w:pPr>
      <w:r w:rsidRPr="000E6317">
        <w:rPr>
          <w:spacing w:val="-1"/>
          <w:lang w:val="en-GB"/>
        </w:rPr>
        <w:t>For</w:t>
      </w:r>
      <w:r w:rsidRPr="000E6317">
        <w:rPr>
          <w:spacing w:val="-4"/>
          <w:lang w:val="en-GB"/>
        </w:rPr>
        <w:t xml:space="preserve"> </w:t>
      </w:r>
      <w:r w:rsidRPr="000E6317">
        <w:rPr>
          <w:spacing w:val="-1"/>
          <w:lang w:val="en-GB"/>
        </w:rPr>
        <w:t>News</w:t>
      </w:r>
      <w:r w:rsidRPr="000E6317">
        <w:rPr>
          <w:spacing w:val="-5"/>
          <w:lang w:val="en-GB"/>
        </w:rPr>
        <w:t xml:space="preserve"> </w:t>
      </w:r>
      <w:r w:rsidRPr="000E6317">
        <w:rPr>
          <w:spacing w:val="-1"/>
          <w:lang w:val="en-GB"/>
        </w:rPr>
        <w:t>releases</w:t>
      </w:r>
      <w:r w:rsidRPr="000E6317">
        <w:rPr>
          <w:lang w:val="en-GB"/>
        </w:rPr>
        <w:t xml:space="preserve"> </w:t>
      </w:r>
      <w:r w:rsidRPr="000E6317">
        <w:rPr>
          <w:color w:val="0000FF"/>
          <w:lang w:val="en-GB"/>
        </w:rPr>
        <w:t xml:space="preserve"> </w:t>
      </w:r>
      <w:hyperlink r:id="rId12">
        <w:r w:rsidRPr="000E6317">
          <w:rPr>
            <w:color w:val="0000FF"/>
            <w:spacing w:val="-1"/>
            <w:u w:val="single" w:color="0000FF"/>
            <w:lang w:val="en-GB"/>
          </w:rPr>
          <w:t>http://about.7digital.com/news</w:t>
        </w:r>
      </w:hyperlink>
    </w:p>
    <w:p w14:paraId="19D7763E" w14:textId="77777777" w:rsidR="000A39E5" w:rsidRPr="000E6317" w:rsidRDefault="000A39E5">
      <w:pPr>
        <w:spacing w:before="9"/>
        <w:rPr>
          <w:rFonts w:ascii="Calibri" w:eastAsia="Calibri" w:hAnsi="Calibri" w:cs="Calibri"/>
          <w:sz w:val="19"/>
          <w:szCs w:val="19"/>
          <w:lang w:val="en-GB"/>
        </w:rPr>
      </w:pPr>
    </w:p>
    <w:p w14:paraId="79DFEC8E" w14:textId="7E219C4C" w:rsidR="000A39E5" w:rsidRPr="000E6317" w:rsidRDefault="008E7DB1">
      <w:pPr>
        <w:spacing w:line="20" w:lineRule="atLeast"/>
        <w:ind w:left="105"/>
        <w:rPr>
          <w:rFonts w:ascii="Calibri" w:eastAsia="Calibri" w:hAnsi="Calibri" w:cs="Calibri"/>
          <w:sz w:val="2"/>
          <w:szCs w:val="2"/>
          <w:lang w:val="en-GB"/>
        </w:rPr>
      </w:pPr>
      <w:r w:rsidRPr="000E6317">
        <w:rPr>
          <w:rFonts w:ascii="Calibri" w:eastAsia="Calibri" w:hAnsi="Calibri" w:cs="Calibri"/>
          <w:noProof/>
          <w:sz w:val="2"/>
          <w:szCs w:val="2"/>
          <w:lang w:val="en-GB" w:eastAsia="en-GB"/>
        </w:rPr>
        <mc:AlternateContent>
          <mc:Choice Requires="wpg">
            <w:drawing>
              <wp:inline distT="0" distB="0" distL="0" distR="0" wp14:anchorId="3F9A013D" wp14:editId="36628F56">
                <wp:extent cx="5988685" cy="7620"/>
                <wp:effectExtent l="6350" t="9525" r="5715" b="190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9" name="Group 9"/>
                        <wpg:cNvGrpSpPr>
                          <a:grpSpLocks/>
                        </wpg:cNvGrpSpPr>
                        <wpg:grpSpPr bwMode="auto">
                          <a:xfrm>
                            <a:off x="6" y="6"/>
                            <a:ext cx="9419" cy="2"/>
                            <a:chOff x="6" y="6"/>
                            <a:chExt cx="9419" cy="2"/>
                          </a:xfrm>
                        </wpg:grpSpPr>
                        <wps:wsp>
                          <wps:cNvPr id="10" name="Freeform 10"/>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2BDE36" id="Group 8"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">
                <v:group id="Group 9"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" path="m,l9419,e" filled="f" strokeweight=".58pt">
                    <v:path arrowok="t" o:connecttype="custom" o:connectlocs="0,0;9419,0" o:connectangles="0,0"/>
                  </v:shape>
                </v:group>
                <w10:anchorlock/>
              </v:group>
            </w:pict>
          </mc:Fallback>
        </mc:AlternateContent>
      </w:r>
    </w:p>
    <w:p w14:paraId="1E830118" w14:textId="77777777" w:rsidR="000A39E5" w:rsidRPr="000E6317" w:rsidRDefault="000A39E5">
      <w:pPr>
        <w:spacing w:before="12"/>
        <w:rPr>
          <w:rFonts w:ascii="Calibri" w:eastAsia="Calibri" w:hAnsi="Calibri" w:cs="Calibri"/>
          <w:sz w:val="10"/>
          <w:szCs w:val="10"/>
          <w:lang w:val="en-GB"/>
        </w:rPr>
      </w:pPr>
    </w:p>
    <w:p w14:paraId="22CDB2CA" w14:textId="77777777" w:rsidR="000A39E5" w:rsidRPr="000E6317" w:rsidRDefault="00A16FF5">
      <w:pPr>
        <w:pStyle w:val="BodyText"/>
        <w:spacing w:before="63"/>
        <w:ind w:left="140" w:right="6324"/>
        <w:rPr>
          <w:lang w:val="en-GB"/>
        </w:rPr>
      </w:pPr>
      <w:r w:rsidRPr="000E6317">
        <w:rPr>
          <w:spacing w:val="-1"/>
          <w:lang w:val="en-GB"/>
        </w:rPr>
        <w:t>For</w:t>
      </w:r>
      <w:r w:rsidRPr="000E6317">
        <w:rPr>
          <w:spacing w:val="-4"/>
          <w:lang w:val="en-GB"/>
        </w:rPr>
        <w:t xml:space="preserve"> </w:t>
      </w:r>
      <w:r w:rsidRPr="000E6317">
        <w:rPr>
          <w:spacing w:val="-1"/>
          <w:lang w:val="en-GB"/>
        </w:rPr>
        <w:t>RNS</w:t>
      </w:r>
      <w:r w:rsidRPr="000E6317">
        <w:rPr>
          <w:spacing w:val="-5"/>
          <w:lang w:val="en-GB"/>
        </w:rPr>
        <w:t xml:space="preserve"> </w:t>
      </w:r>
      <w:r w:rsidRPr="000E6317">
        <w:rPr>
          <w:spacing w:val="-1"/>
          <w:lang w:val="en-GB"/>
        </w:rPr>
        <w:t>releases</w:t>
      </w:r>
      <w:r w:rsidRPr="000E6317">
        <w:rPr>
          <w:lang w:val="en-GB"/>
        </w:rPr>
        <w:t xml:space="preserve"> </w:t>
      </w:r>
      <w:r w:rsidRPr="000E6317">
        <w:rPr>
          <w:color w:val="0000FF"/>
          <w:lang w:val="en-GB"/>
        </w:rPr>
        <w:t xml:space="preserve"> </w:t>
      </w:r>
      <w:hyperlink r:id="rId13">
        <w:r w:rsidRPr="000E6317">
          <w:rPr>
            <w:color w:val="0000FF"/>
            <w:spacing w:val="-1"/>
            <w:u w:val="single" w:color="0000FF"/>
            <w:lang w:val="en-GB"/>
          </w:rPr>
          <w:t>http://about.7digital.com/investors</w:t>
        </w:r>
      </w:hyperlink>
    </w:p>
    <w:p w14:paraId="4850A448" w14:textId="77777777" w:rsidR="000A39E5" w:rsidRPr="000E6317" w:rsidRDefault="000A39E5">
      <w:pPr>
        <w:spacing w:before="9"/>
        <w:rPr>
          <w:rFonts w:ascii="Calibri" w:eastAsia="Calibri" w:hAnsi="Calibri" w:cs="Calibri"/>
          <w:sz w:val="19"/>
          <w:szCs w:val="19"/>
          <w:lang w:val="en-GB"/>
        </w:rPr>
      </w:pPr>
    </w:p>
    <w:p w14:paraId="58BB4123" w14:textId="37EE6D83" w:rsidR="000A39E5" w:rsidRPr="000E6317" w:rsidRDefault="008E7DB1">
      <w:pPr>
        <w:spacing w:line="20" w:lineRule="atLeast"/>
        <w:ind w:left="105"/>
        <w:rPr>
          <w:rFonts w:ascii="Calibri" w:eastAsia="Calibri" w:hAnsi="Calibri" w:cs="Calibri"/>
          <w:sz w:val="2"/>
          <w:szCs w:val="2"/>
          <w:lang w:val="en-GB"/>
        </w:rPr>
      </w:pPr>
      <w:r w:rsidRPr="000E6317">
        <w:rPr>
          <w:rFonts w:ascii="Calibri" w:eastAsia="Calibri" w:hAnsi="Calibri" w:cs="Calibri"/>
          <w:noProof/>
          <w:sz w:val="2"/>
          <w:szCs w:val="2"/>
          <w:lang w:val="en-GB" w:eastAsia="en-GB"/>
        </w:rPr>
        <mc:AlternateContent>
          <mc:Choice Requires="wpg">
            <w:drawing>
              <wp:inline distT="0" distB="0" distL="0" distR="0" wp14:anchorId="182F179F" wp14:editId="1B5F73E9">
                <wp:extent cx="5988685" cy="7620"/>
                <wp:effectExtent l="6350" t="5080" r="5715"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6" name="Group 6"/>
                        <wpg:cNvGrpSpPr>
                          <a:grpSpLocks/>
                        </wpg:cNvGrpSpPr>
                        <wpg:grpSpPr bwMode="auto">
                          <a:xfrm>
                            <a:off x="6" y="6"/>
                            <a:ext cx="9419" cy="2"/>
                            <a:chOff x="6" y="6"/>
                            <a:chExt cx="9419" cy="2"/>
                          </a:xfrm>
                        </wpg:grpSpPr>
                        <wps:wsp>
                          <wps:cNvPr id="7" name="Freeform 7"/>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D7EF11" id="Group 5"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">
                <v:group id="Group 6"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" path="m,l9419,e" filled="f" strokeweight=".58pt">
                    <v:path arrowok="t" o:connecttype="custom" o:connectlocs="0,0;9419,0" o:connectangles="0,0"/>
                  </v:shape>
                </v:group>
                <w10:anchorlock/>
              </v:group>
            </w:pict>
          </mc:Fallback>
        </mc:AlternateContent>
      </w:r>
    </w:p>
    <w:p w14:paraId="22BEB388" w14:textId="77777777" w:rsidR="000A39E5" w:rsidRPr="000E6317" w:rsidRDefault="000A39E5">
      <w:pPr>
        <w:spacing w:before="12"/>
        <w:rPr>
          <w:rFonts w:ascii="Calibri" w:eastAsia="Calibri" w:hAnsi="Calibri" w:cs="Calibri"/>
          <w:sz w:val="10"/>
          <w:szCs w:val="10"/>
          <w:lang w:val="en-GB"/>
        </w:rPr>
      </w:pPr>
    </w:p>
    <w:p w14:paraId="08FA3DC1" w14:textId="77777777" w:rsidR="000A39E5" w:rsidRPr="000E6317" w:rsidRDefault="00A16FF5">
      <w:pPr>
        <w:pStyle w:val="BodyText"/>
        <w:spacing w:before="63"/>
        <w:ind w:left="140"/>
        <w:rPr>
          <w:lang w:val="en-GB"/>
        </w:rPr>
      </w:pPr>
      <w:r w:rsidRPr="000E6317">
        <w:rPr>
          <w:spacing w:val="-1"/>
          <w:lang w:val="en-GB"/>
        </w:rPr>
        <w:t>AIM</w:t>
      </w:r>
      <w:r w:rsidRPr="000E6317">
        <w:rPr>
          <w:spacing w:val="-5"/>
          <w:lang w:val="en-GB"/>
        </w:rPr>
        <w:t xml:space="preserve"> </w:t>
      </w:r>
      <w:r w:rsidRPr="000E6317">
        <w:rPr>
          <w:spacing w:val="-1"/>
          <w:lang w:val="en-GB"/>
        </w:rPr>
        <w:t>Admission</w:t>
      </w:r>
      <w:r w:rsidRPr="000E6317">
        <w:rPr>
          <w:spacing w:val="-3"/>
          <w:lang w:val="en-GB"/>
        </w:rPr>
        <w:t xml:space="preserve"> </w:t>
      </w:r>
      <w:r w:rsidRPr="000E6317">
        <w:rPr>
          <w:spacing w:val="-1"/>
          <w:lang w:val="en-GB"/>
        </w:rPr>
        <w:t>document:</w:t>
      </w:r>
    </w:p>
    <w:p w14:paraId="031FC452" w14:textId="77777777" w:rsidR="000A39E5" w:rsidRPr="000E6317" w:rsidRDefault="00A16FF5">
      <w:pPr>
        <w:pStyle w:val="BodyText"/>
        <w:spacing w:before="1"/>
        <w:ind w:left="140" w:right="6702"/>
        <w:rPr>
          <w:lang w:val="en-GB"/>
        </w:rPr>
      </w:pPr>
      <w:r w:rsidRPr="000E6317">
        <w:rPr>
          <w:spacing w:val="-1"/>
          <w:lang w:val="en-GB"/>
        </w:rPr>
        <w:t>Please</w:t>
      </w:r>
      <w:r w:rsidRPr="000E6317">
        <w:rPr>
          <w:spacing w:val="-6"/>
          <w:lang w:val="en-GB"/>
        </w:rPr>
        <w:t xml:space="preserve"> </w:t>
      </w:r>
      <w:r w:rsidRPr="000E6317">
        <w:rPr>
          <w:lang w:val="en-GB"/>
        </w:rPr>
        <w:t>see</w:t>
      </w:r>
      <w:r w:rsidRPr="000E6317">
        <w:rPr>
          <w:w w:val="99"/>
          <w:lang w:val="en-GB"/>
        </w:rPr>
        <w:t xml:space="preserve"> </w:t>
      </w:r>
      <w:r w:rsidRPr="000E6317">
        <w:rPr>
          <w:color w:val="0000FF"/>
          <w:lang w:val="en-GB"/>
        </w:rPr>
        <w:t xml:space="preserve"> </w:t>
      </w:r>
      <w:hyperlink r:id="rId14">
        <w:r w:rsidRPr="000E6317">
          <w:rPr>
            <w:color w:val="0000FF"/>
            <w:spacing w:val="-1"/>
            <w:u w:val="single" w:color="0000FF"/>
            <w:lang w:val="en-GB"/>
          </w:rPr>
          <w:t>http://about.7digital.com/aim-rule-26</w:t>
        </w:r>
      </w:hyperlink>
    </w:p>
    <w:p w14:paraId="74BB41E5" w14:textId="77777777" w:rsidR="000A39E5" w:rsidRPr="000E6317" w:rsidRDefault="000A39E5">
      <w:pPr>
        <w:spacing w:before="10"/>
        <w:rPr>
          <w:rFonts w:ascii="Calibri" w:eastAsia="Calibri" w:hAnsi="Calibri" w:cs="Calibri"/>
          <w:sz w:val="19"/>
          <w:szCs w:val="19"/>
          <w:lang w:val="en-GB"/>
        </w:rPr>
      </w:pPr>
    </w:p>
    <w:p w14:paraId="4EDBF2AB" w14:textId="199D50BE" w:rsidR="000A39E5" w:rsidRPr="000E6317" w:rsidRDefault="008E7DB1">
      <w:pPr>
        <w:spacing w:line="20" w:lineRule="atLeast"/>
        <w:ind w:left="105"/>
        <w:rPr>
          <w:rFonts w:ascii="Calibri" w:eastAsia="Calibri" w:hAnsi="Calibri" w:cs="Calibri"/>
          <w:sz w:val="2"/>
          <w:szCs w:val="2"/>
          <w:lang w:val="en-GB"/>
        </w:rPr>
      </w:pPr>
      <w:r w:rsidRPr="000E6317">
        <w:rPr>
          <w:rFonts w:ascii="Calibri" w:eastAsia="Calibri" w:hAnsi="Calibri" w:cs="Calibri"/>
          <w:noProof/>
          <w:sz w:val="2"/>
          <w:szCs w:val="2"/>
          <w:lang w:val="en-GB" w:eastAsia="en-GB"/>
        </w:rPr>
        <mc:AlternateContent>
          <mc:Choice Requires="wpg">
            <w:drawing>
              <wp:inline distT="0" distB="0" distL="0" distR="0" wp14:anchorId="500AF0CB" wp14:editId="618A81AA">
                <wp:extent cx="5988685" cy="7620"/>
                <wp:effectExtent l="6350" t="7620" r="5715"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3" name="Group 3"/>
                        <wpg:cNvGrpSpPr>
                          <a:grpSpLocks/>
                        </wpg:cNvGrpSpPr>
                        <wpg:grpSpPr bwMode="auto">
                          <a:xfrm>
                            <a:off x="6" y="6"/>
                            <a:ext cx="9419" cy="2"/>
                            <a:chOff x="6" y="6"/>
                            <a:chExt cx="9419" cy="2"/>
                          </a:xfrm>
                        </wpg:grpSpPr>
                        <wps:wsp>
                          <wps:cNvPr id="4" name="Freeform 4"/>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7EAD06" id="Group 2"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">
                <v:group id="Group 3"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" path="m,l9419,e" filled="f" strokeweight=".58pt">
                    <v:path arrowok="t" o:connecttype="custom" o:connectlocs="0,0;9419,0" o:connectangles="0,0"/>
                  </v:shape>
                </v:group>
                <w10:anchorlock/>
              </v:group>
            </w:pict>
          </mc:Fallback>
        </mc:AlternateContent>
      </w:r>
    </w:p>
    <w:p w14:paraId="66F95A11" w14:textId="77777777" w:rsidR="000A39E5" w:rsidRPr="000E6317" w:rsidRDefault="000A39E5">
      <w:pPr>
        <w:spacing w:before="12"/>
        <w:rPr>
          <w:rFonts w:ascii="Calibri" w:eastAsia="Calibri" w:hAnsi="Calibri" w:cs="Calibri"/>
          <w:sz w:val="10"/>
          <w:szCs w:val="10"/>
          <w:lang w:val="en-GB"/>
        </w:rPr>
      </w:pPr>
    </w:p>
    <w:p w14:paraId="0701371D" w14:textId="77777777" w:rsidR="000A39E5" w:rsidRPr="000E6317" w:rsidRDefault="00A16FF5">
      <w:pPr>
        <w:pStyle w:val="BodyText"/>
        <w:spacing w:before="63"/>
        <w:ind w:left="140" w:right="5085"/>
        <w:rPr>
          <w:lang w:val="en-GB"/>
        </w:rPr>
      </w:pPr>
      <w:r w:rsidRPr="000E6317">
        <w:rPr>
          <w:spacing w:val="-1"/>
          <w:lang w:val="en-GB"/>
        </w:rPr>
        <w:t>AIM</w:t>
      </w:r>
      <w:r w:rsidRPr="000E6317">
        <w:rPr>
          <w:spacing w:val="-3"/>
          <w:lang w:val="en-GB"/>
        </w:rPr>
        <w:t xml:space="preserve"> </w:t>
      </w:r>
      <w:r w:rsidRPr="000E6317">
        <w:rPr>
          <w:spacing w:val="-1"/>
          <w:lang w:val="en-GB"/>
        </w:rPr>
        <w:t>Corporate</w:t>
      </w:r>
      <w:r w:rsidRPr="000E6317">
        <w:rPr>
          <w:spacing w:val="-4"/>
          <w:lang w:val="en-GB"/>
        </w:rPr>
        <w:t xml:space="preserve"> </w:t>
      </w:r>
      <w:r w:rsidRPr="000E6317">
        <w:rPr>
          <w:spacing w:val="-1"/>
          <w:lang w:val="en-GB"/>
        </w:rPr>
        <w:t>Governance</w:t>
      </w:r>
      <w:r w:rsidRPr="000E6317">
        <w:rPr>
          <w:spacing w:val="-4"/>
          <w:lang w:val="en-GB"/>
        </w:rPr>
        <w:t xml:space="preserve"> </w:t>
      </w:r>
      <w:r w:rsidRPr="000E6317">
        <w:rPr>
          <w:spacing w:val="-1"/>
          <w:lang w:val="en-GB"/>
        </w:rPr>
        <w:t>Disclosure</w:t>
      </w:r>
      <w:r w:rsidRPr="000E6317">
        <w:rPr>
          <w:spacing w:val="-4"/>
          <w:lang w:val="en-GB"/>
        </w:rPr>
        <w:t xml:space="preserve"> </w:t>
      </w:r>
      <w:r w:rsidRPr="000E6317">
        <w:rPr>
          <w:lang w:val="en-GB"/>
        </w:rPr>
        <w:t>&amp;</w:t>
      </w:r>
      <w:r w:rsidRPr="000E6317">
        <w:rPr>
          <w:spacing w:val="-2"/>
          <w:lang w:val="en-GB"/>
        </w:rPr>
        <w:t xml:space="preserve"> </w:t>
      </w:r>
      <w:r w:rsidRPr="000E6317">
        <w:rPr>
          <w:lang w:val="en-GB"/>
        </w:rPr>
        <w:t>the</w:t>
      </w:r>
      <w:r w:rsidRPr="000E6317">
        <w:rPr>
          <w:spacing w:val="-3"/>
          <w:lang w:val="en-GB"/>
        </w:rPr>
        <w:t xml:space="preserve"> </w:t>
      </w:r>
      <w:r w:rsidRPr="000E6317">
        <w:rPr>
          <w:lang w:val="en-GB"/>
        </w:rPr>
        <w:t>QCA</w:t>
      </w:r>
      <w:r w:rsidRPr="000E6317">
        <w:rPr>
          <w:spacing w:val="-4"/>
          <w:lang w:val="en-GB"/>
        </w:rPr>
        <w:t xml:space="preserve"> </w:t>
      </w:r>
      <w:r w:rsidRPr="000E6317">
        <w:rPr>
          <w:spacing w:val="-1"/>
          <w:lang w:val="en-GB"/>
        </w:rPr>
        <w:t>Code</w:t>
      </w:r>
      <w:r w:rsidRPr="000E6317">
        <w:rPr>
          <w:spacing w:val="51"/>
          <w:w w:val="99"/>
          <w:lang w:val="en-GB"/>
        </w:rPr>
        <w:t xml:space="preserve"> </w:t>
      </w:r>
      <w:r w:rsidRPr="000E6317">
        <w:rPr>
          <w:spacing w:val="-1"/>
          <w:lang w:val="en-GB"/>
        </w:rPr>
        <w:t>Please</w:t>
      </w:r>
      <w:r w:rsidRPr="000E6317">
        <w:rPr>
          <w:spacing w:val="-7"/>
          <w:lang w:val="en-GB"/>
        </w:rPr>
        <w:t xml:space="preserve"> </w:t>
      </w:r>
      <w:r w:rsidRPr="000E6317">
        <w:rPr>
          <w:lang w:val="en-GB"/>
        </w:rPr>
        <w:t>see</w:t>
      </w:r>
      <w:r w:rsidRPr="000E6317">
        <w:rPr>
          <w:spacing w:val="-7"/>
          <w:lang w:val="en-GB"/>
        </w:rPr>
        <w:t xml:space="preserve"> </w:t>
      </w:r>
      <w:hyperlink r:id="rId15">
        <w:r w:rsidRPr="000E6317">
          <w:rPr>
            <w:color w:val="0000FF"/>
            <w:spacing w:val="-1"/>
            <w:u w:val="single" w:color="0000FF"/>
            <w:lang w:val="en-GB"/>
          </w:rPr>
          <w:t>http://about.7digital.com/aim-rule-26</w:t>
        </w:r>
      </w:hyperlink>
    </w:p>
    <w:p w14:paraId="54AC0D74" w14:textId="77777777" w:rsidR="000A39E5" w:rsidRPr="000E6317" w:rsidRDefault="000A39E5">
      <w:pPr>
        <w:rPr>
          <w:lang w:val="en-GB"/>
        </w:rPr>
        <w:sectPr w:rsidR="000A39E5" w:rsidRPr="000E6317" w:rsidSect="00143835">
          <w:pgSz w:w="12240" w:h="15840"/>
          <w:pgMar w:top="1440" w:right="1440" w:bottom="1440" w:left="1440" w:header="720" w:footer="720" w:gutter="0"/>
          <w:cols w:space="720"/>
          <w:docGrid w:linePitch="299"/>
        </w:sectPr>
      </w:pPr>
    </w:p>
    <w:p w14:paraId="52D28CAD" w14:textId="1865678E" w:rsidR="001B2619" w:rsidRPr="000E6317" w:rsidRDefault="001B2619" w:rsidP="00585367">
      <w:pPr>
        <w:pStyle w:val="Heading1"/>
        <w:rPr>
          <w:b w:val="0"/>
          <w:bCs w:val="0"/>
          <w:lang w:val="en-GB"/>
        </w:rPr>
      </w:pPr>
      <w:r w:rsidRPr="000E6317">
        <w:rPr>
          <w:color w:val="00AFEF"/>
          <w:lang w:val="en-GB"/>
        </w:rPr>
        <w:lastRenderedPageBreak/>
        <w:t xml:space="preserve">Details of the Company’s nominated adviser and other key advisers: </w:t>
      </w:r>
    </w:p>
    <w:p w14:paraId="726BBB56" w14:textId="77777777" w:rsidR="001B2619" w:rsidRPr="000E6317" w:rsidRDefault="001B2619" w:rsidP="001B2619">
      <w:pPr>
        <w:spacing w:line="20" w:lineRule="atLeast"/>
        <w:ind w:left="105"/>
        <w:rPr>
          <w:rFonts w:ascii="Calibri" w:eastAsia="Calibri" w:hAnsi="Calibri" w:cs="Calibri"/>
          <w:sz w:val="2"/>
          <w:szCs w:val="2"/>
          <w:lang w:val="en-GB"/>
        </w:rPr>
      </w:pPr>
      <w:r w:rsidRPr="000E6317">
        <w:rPr>
          <w:rFonts w:ascii="Calibri" w:eastAsia="Calibri" w:hAnsi="Calibri" w:cs="Calibri"/>
          <w:noProof/>
          <w:sz w:val="2"/>
          <w:szCs w:val="2"/>
          <w:lang w:val="en-GB" w:eastAsia="en-GB"/>
        </w:rPr>
        <mc:AlternateContent>
          <mc:Choice Requires="wpg">
            <w:drawing>
              <wp:inline distT="0" distB="0" distL="0" distR="0" wp14:anchorId="2D414F2A" wp14:editId="3D86DB9E">
                <wp:extent cx="5988685" cy="7620"/>
                <wp:effectExtent l="6350" t="9525" r="5715" b="190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7620"/>
                          <a:chOff x="0" y="0"/>
                          <a:chExt cx="9431" cy="12"/>
                        </a:xfrm>
                      </wpg:grpSpPr>
                      <wpg:grpSp>
                        <wpg:cNvPr id="42" name="Group 42"/>
                        <wpg:cNvGrpSpPr>
                          <a:grpSpLocks/>
                        </wpg:cNvGrpSpPr>
                        <wpg:grpSpPr bwMode="auto">
                          <a:xfrm>
                            <a:off x="6" y="6"/>
                            <a:ext cx="9419" cy="2"/>
                            <a:chOff x="6" y="6"/>
                            <a:chExt cx="9419" cy="2"/>
                          </a:xfrm>
                        </wpg:grpSpPr>
                        <wps:wsp>
                          <wps:cNvPr id="43" name="Freeform 25"/>
                          <wps:cNvSpPr>
                            <a:spLocks/>
                          </wps:cNvSpPr>
                          <wps:spPr bwMode="auto">
                            <a:xfrm>
                              <a:off x="6" y="6"/>
                              <a:ext cx="9419" cy="2"/>
                            </a:xfrm>
                            <a:custGeom>
                              <a:avLst/>
                              <a:gdLst>
                                <a:gd name="T0" fmla="+- 0 6 6"/>
                                <a:gd name="T1" fmla="*/ T0 w 9419"/>
                                <a:gd name="T2" fmla="+- 0 9425 6"/>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029982" id="Group 41" o:spid="_x0000_s1026" style="width:471.55pt;height:.6pt;mso-position-horizontal-relative:char;mso-position-vertical-relative:line" coordsize="9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">
                <v:group id="Group 42" o:spid="_x0000_s1027" style="position:absolute;left:6;top:6;width:9419;height:2" coordorigin="6,6"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5" o:spid="_x0000_s1028" style="position:absolute;left:6;top: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" path="m,l9419,e" filled="f" strokeweight=".58pt">
                    <v:path arrowok="t" o:connecttype="custom" o:connectlocs="0,0;9419,0" o:connectangles="0,0"/>
                  </v:shape>
                </v:group>
                <w10:anchorlock/>
              </v:group>
            </w:pict>
          </mc:Fallback>
        </mc:AlternateContent>
      </w:r>
    </w:p>
    <w:p w14:paraId="29FEC110" w14:textId="77777777" w:rsidR="001B2619" w:rsidRPr="000E6317" w:rsidRDefault="001B2619" w:rsidP="001B2619">
      <w:pPr>
        <w:spacing w:before="4"/>
        <w:rPr>
          <w:rFonts w:ascii="Calibri" w:eastAsia="Calibri" w:hAnsi="Calibri" w:cs="Calibri"/>
          <w:b/>
          <w:bCs/>
          <w:sz w:val="14"/>
          <w:szCs w:val="14"/>
          <w:lang w:val="en-GB"/>
        </w:rPr>
      </w:pPr>
    </w:p>
    <w:p w14:paraId="6A1FA818" w14:textId="054272CE" w:rsidR="000A39E5" w:rsidRPr="000E6317" w:rsidRDefault="00A16FF5" w:rsidP="001B2619">
      <w:pPr>
        <w:pStyle w:val="NoSpacing"/>
        <w:ind w:left="142"/>
        <w:rPr>
          <w:b/>
          <w:bCs/>
          <w:sz w:val="18"/>
          <w:szCs w:val="18"/>
          <w:lang w:val="en-GB"/>
        </w:rPr>
      </w:pPr>
      <w:r w:rsidRPr="000E6317">
        <w:rPr>
          <w:b/>
          <w:bCs/>
          <w:sz w:val="18"/>
          <w:szCs w:val="18"/>
          <w:lang w:val="en-GB"/>
        </w:rPr>
        <w:t>Nominated</w:t>
      </w:r>
      <w:r w:rsidRPr="000E6317">
        <w:rPr>
          <w:b/>
          <w:bCs/>
          <w:spacing w:val="-6"/>
          <w:sz w:val="18"/>
          <w:szCs w:val="18"/>
          <w:lang w:val="en-GB"/>
        </w:rPr>
        <w:t xml:space="preserve"> </w:t>
      </w:r>
      <w:r w:rsidRPr="000E6317">
        <w:rPr>
          <w:b/>
          <w:bCs/>
          <w:sz w:val="18"/>
          <w:szCs w:val="18"/>
          <w:lang w:val="en-GB"/>
        </w:rPr>
        <w:t>adviser</w:t>
      </w:r>
      <w:r w:rsidRPr="000E6317">
        <w:rPr>
          <w:b/>
          <w:bCs/>
          <w:spacing w:val="-5"/>
          <w:sz w:val="18"/>
          <w:szCs w:val="18"/>
          <w:lang w:val="en-GB"/>
        </w:rPr>
        <w:t xml:space="preserve"> </w:t>
      </w:r>
      <w:r w:rsidRPr="000E6317">
        <w:rPr>
          <w:b/>
          <w:bCs/>
          <w:sz w:val="18"/>
          <w:szCs w:val="18"/>
          <w:lang w:val="en-GB"/>
        </w:rPr>
        <w:t>and</w:t>
      </w:r>
      <w:r w:rsidRPr="000E6317">
        <w:rPr>
          <w:b/>
          <w:bCs/>
          <w:spacing w:val="-5"/>
          <w:sz w:val="18"/>
          <w:szCs w:val="18"/>
          <w:lang w:val="en-GB"/>
        </w:rPr>
        <w:t xml:space="preserve"> </w:t>
      </w:r>
      <w:r w:rsidRPr="000E6317">
        <w:rPr>
          <w:b/>
          <w:bCs/>
          <w:sz w:val="18"/>
          <w:szCs w:val="18"/>
          <w:lang w:val="en-GB"/>
        </w:rPr>
        <w:t>broker</w:t>
      </w:r>
    </w:p>
    <w:p w14:paraId="4970D5B8" w14:textId="77777777" w:rsidR="005227AE" w:rsidRPr="000E6317" w:rsidRDefault="00A16FF5" w:rsidP="001B2619">
      <w:pPr>
        <w:pStyle w:val="NoSpacing"/>
        <w:ind w:left="142"/>
        <w:rPr>
          <w:spacing w:val="21"/>
          <w:w w:val="99"/>
          <w:sz w:val="18"/>
          <w:szCs w:val="18"/>
          <w:lang w:val="en-GB"/>
        </w:rPr>
      </w:pPr>
      <w:r w:rsidRPr="000E6317">
        <w:rPr>
          <w:sz w:val="18"/>
          <w:szCs w:val="18"/>
          <w:lang w:val="en-GB"/>
        </w:rPr>
        <w:t>Arden</w:t>
      </w:r>
      <w:r w:rsidRPr="000E6317">
        <w:rPr>
          <w:spacing w:val="-5"/>
          <w:sz w:val="18"/>
          <w:szCs w:val="18"/>
          <w:lang w:val="en-GB"/>
        </w:rPr>
        <w:t xml:space="preserve"> </w:t>
      </w:r>
      <w:r w:rsidRPr="000E6317">
        <w:rPr>
          <w:sz w:val="18"/>
          <w:szCs w:val="18"/>
          <w:lang w:val="en-GB"/>
        </w:rPr>
        <w:t>Partners</w:t>
      </w:r>
      <w:r w:rsidRPr="000E6317">
        <w:rPr>
          <w:spacing w:val="-5"/>
          <w:sz w:val="18"/>
          <w:szCs w:val="18"/>
          <w:lang w:val="en-GB"/>
        </w:rPr>
        <w:t xml:space="preserve"> </w:t>
      </w:r>
      <w:r w:rsidRPr="000E6317">
        <w:rPr>
          <w:sz w:val="18"/>
          <w:szCs w:val="18"/>
          <w:lang w:val="en-GB"/>
        </w:rPr>
        <w:t>plc</w:t>
      </w:r>
      <w:r w:rsidRPr="000E6317">
        <w:rPr>
          <w:spacing w:val="21"/>
          <w:w w:val="99"/>
          <w:sz w:val="18"/>
          <w:szCs w:val="18"/>
          <w:lang w:val="en-GB"/>
        </w:rPr>
        <w:t xml:space="preserve"> </w:t>
      </w:r>
    </w:p>
    <w:p w14:paraId="14B02353" w14:textId="77777777" w:rsidR="0056160A" w:rsidRPr="000E6317" w:rsidRDefault="00A16FF5" w:rsidP="001B2619">
      <w:pPr>
        <w:pStyle w:val="NoSpacing"/>
        <w:ind w:left="142"/>
        <w:rPr>
          <w:color w:val="212121"/>
          <w:spacing w:val="23"/>
          <w:w w:val="99"/>
          <w:sz w:val="18"/>
          <w:szCs w:val="18"/>
          <w:lang w:val="en-GB"/>
        </w:rPr>
      </w:pPr>
      <w:r w:rsidRPr="000E6317">
        <w:rPr>
          <w:color w:val="212121"/>
          <w:sz w:val="18"/>
          <w:szCs w:val="18"/>
          <w:lang w:val="en-GB"/>
        </w:rPr>
        <w:t>125</w:t>
      </w:r>
      <w:r w:rsidRPr="000E6317">
        <w:rPr>
          <w:color w:val="212121"/>
          <w:spacing w:val="-3"/>
          <w:sz w:val="18"/>
          <w:szCs w:val="18"/>
          <w:lang w:val="en-GB"/>
        </w:rPr>
        <w:t xml:space="preserve"> </w:t>
      </w:r>
      <w:r w:rsidRPr="000E6317">
        <w:rPr>
          <w:color w:val="212121"/>
          <w:sz w:val="18"/>
          <w:szCs w:val="18"/>
          <w:lang w:val="en-GB"/>
        </w:rPr>
        <w:t>Old</w:t>
      </w:r>
      <w:r w:rsidRPr="000E6317">
        <w:rPr>
          <w:color w:val="212121"/>
          <w:spacing w:val="-3"/>
          <w:sz w:val="18"/>
          <w:szCs w:val="18"/>
          <w:lang w:val="en-GB"/>
        </w:rPr>
        <w:t xml:space="preserve"> </w:t>
      </w:r>
      <w:r w:rsidRPr="000E6317">
        <w:rPr>
          <w:color w:val="212121"/>
          <w:sz w:val="18"/>
          <w:szCs w:val="18"/>
          <w:lang w:val="en-GB"/>
        </w:rPr>
        <w:t>Broad</w:t>
      </w:r>
      <w:r w:rsidRPr="000E6317">
        <w:rPr>
          <w:color w:val="212121"/>
          <w:spacing w:val="-3"/>
          <w:sz w:val="18"/>
          <w:szCs w:val="18"/>
          <w:lang w:val="en-GB"/>
        </w:rPr>
        <w:t xml:space="preserve"> </w:t>
      </w:r>
      <w:r w:rsidRPr="000E6317">
        <w:rPr>
          <w:color w:val="212121"/>
          <w:sz w:val="18"/>
          <w:szCs w:val="18"/>
          <w:lang w:val="en-GB"/>
        </w:rPr>
        <w:t>St</w:t>
      </w:r>
      <w:r w:rsidRPr="000E6317">
        <w:rPr>
          <w:color w:val="212121"/>
          <w:spacing w:val="23"/>
          <w:w w:val="99"/>
          <w:sz w:val="18"/>
          <w:szCs w:val="18"/>
          <w:lang w:val="en-GB"/>
        </w:rPr>
        <w:t xml:space="preserve"> </w:t>
      </w:r>
    </w:p>
    <w:p w14:paraId="5B8096E1" w14:textId="32A590C8" w:rsidR="000A39E5" w:rsidRPr="000E6317" w:rsidRDefault="00A16FF5" w:rsidP="001B2619">
      <w:pPr>
        <w:pStyle w:val="NoSpacing"/>
        <w:ind w:left="142"/>
        <w:rPr>
          <w:sz w:val="18"/>
          <w:szCs w:val="18"/>
          <w:lang w:val="en-GB"/>
        </w:rPr>
      </w:pPr>
      <w:r w:rsidRPr="000E6317">
        <w:rPr>
          <w:color w:val="212121"/>
          <w:sz w:val="18"/>
          <w:szCs w:val="18"/>
          <w:lang w:val="en-GB"/>
        </w:rPr>
        <w:t>London</w:t>
      </w:r>
    </w:p>
    <w:p w14:paraId="6F2920BC" w14:textId="4D0DB387" w:rsidR="000A39E5" w:rsidRPr="000E6317" w:rsidRDefault="00A16FF5" w:rsidP="001B2619">
      <w:pPr>
        <w:pStyle w:val="NoSpacing"/>
        <w:ind w:left="142"/>
        <w:rPr>
          <w:color w:val="212121"/>
          <w:sz w:val="18"/>
          <w:szCs w:val="18"/>
          <w:lang w:val="en-GB"/>
        </w:rPr>
      </w:pPr>
      <w:r w:rsidRPr="000E6317">
        <w:rPr>
          <w:color w:val="212121"/>
          <w:sz w:val="18"/>
          <w:szCs w:val="18"/>
          <w:lang w:val="en-GB"/>
        </w:rPr>
        <w:t>EC2N</w:t>
      </w:r>
      <w:r w:rsidRPr="000E6317">
        <w:rPr>
          <w:color w:val="212121"/>
          <w:spacing w:val="-7"/>
          <w:sz w:val="18"/>
          <w:szCs w:val="18"/>
          <w:lang w:val="en-GB"/>
        </w:rPr>
        <w:t xml:space="preserve"> </w:t>
      </w:r>
      <w:r w:rsidRPr="000E6317">
        <w:rPr>
          <w:color w:val="212121"/>
          <w:sz w:val="18"/>
          <w:szCs w:val="18"/>
          <w:lang w:val="en-GB"/>
        </w:rPr>
        <w:t>1AR</w:t>
      </w:r>
    </w:p>
    <w:p w14:paraId="21AD318A" w14:textId="77777777" w:rsidR="005227AE" w:rsidRPr="000E6317" w:rsidRDefault="005227AE" w:rsidP="001B2619">
      <w:pPr>
        <w:pStyle w:val="NoSpacing"/>
        <w:ind w:left="142"/>
        <w:rPr>
          <w:sz w:val="18"/>
          <w:szCs w:val="18"/>
          <w:lang w:val="en-GB"/>
        </w:rPr>
      </w:pPr>
    </w:p>
    <w:p w14:paraId="17D9B4D3" w14:textId="77777777" w:rsidR="000A39E5" w:rsidRPr="000E6317" w:rsidRDefault="00A16FF5" w:rsidP="001B2619">
      <w:pPr>
        <w:pStyle w:val="NoSpacing"/>
        <w:ind w:left="142"/>
        <w:rPr>
          <w:b/>
          <w:bCs/>
          <w:sz w:val="18"/>
          <w:szCs w:val="18"/>
          <w:lang w:val="en-GB"/>
        </w:rPr>
      </w:pPr>
      <w:r w:rsidRPr="000E6317">
        <w:rPr>
          <w:b/>
          <w:bCs/>
          <w:sz w:val="18"/>
          <w:szCs w:val="18"/>
          <w:lang w:val="en-GB"/>
        </w:rPr>
        <w:t>Solicitors</w:t>
      </w:r>
    </w:p>
    <w:p w14:paraId="5DB321D8" w14:textId="522CCE8A" w:rsidR="005227AE" w:rsidRPr="000E6317" w:rsidRDefault="009052FF" w:rsidP="001B2619">
      <w:pPr>
        <w:pStyle w:val="NoSpacing"/>
        <w:ind w:left="142"/>
        <w:rPr>
          <w:spacing w:val="26"/>
          <w:w w:val="99"/>
          <w:sz w:val="18"/>
          <w:szCs w:val="18"/>
          <w:lang w:val="en-GB"/>
        </w:rPr>
      </w:pPr>
      <w:r>
        <w:rPr>
          <w:sz w:val="18"/>
          <w:szCs w:val="18"/>
          <w:lang w:val="en-GB"/>
        </w:rPr>
        <w:t xml:space="preserve">Charles Russell </w:t>
      </w:r>
      <w:proofErr w:type="spellStart"/>
      <w:r>
        <w:rPr>
          <w:sz w:val="18"/>
          <w:szCs w:val="18"/>
          <w:lang w:val="en-GB"/>
        </w:rPr>
        <w:t>Speechlys</w:t>
      </w:r>
      <w:proofErr w:type="spellEnd"/>
    </w:p>
    <w:p w14:paraId="41571773" w14:textId="77777777" w:rsidR="009052FF" w:rsidRDefault="009052FF" w:rsidP="001B2619">
      <w:pPr>
        <w:pStyle w:val="NoSpacing"/>
        <w:ind w:left="142"/>
        <w:rPr>
          <w:sz w:val="18"/>
          <w:szCs w:val="18"/>
          <w:lang w:val="en-GB"/>
        </w:rPr>
      </w:pPr>
      <w:r>
        <w:rPr>
          <w:sz w:val="18"/>
          <w:szCs w:val="18"/>
          <w:lang w:val="en-GB"/>
        </w:rPr>
        <w:t xml:space="preserve">5 Fleet Place </w:t>
      </w:r>
    </w:p>
    <w:p w14:paraId="2E6F705D" w14:textId="77777777" w:rsidR="009052FF" w:rsidRDefault="009052FF" w:rsidP="001B2619">
      <w:pPr>
        <w:pStyle w:val="NoSpacing"/>
        <w:ind w:left="142"/>
        <w:rPr>
          <w:sz w:val="18"/>
          <w:szCs w:val="18"/>
          <w:lang w:val="en-GB"/>
        </w:rPr>
      </w:pPr>
      <w:r>
        <w:rPr>
          <w:sz w:val="18"/>
          <w:szCs w:val="18"/>
          <w:lang w:val="en-GB"/>
        </w:rPr>
        <w:t xml:space="preserve">London </w:t>
      </w:r>
    </w:p>
    <w:p w14:paraId="55BBCDB5" w14:textId="74F1AD0B" w:rsidR="005227AE" w:rsidRDefault="009052FF" w:rsidP="001B2619">
      <w:pPr>
        <w:pStyle w:val="NoSpacing"/>
        <w:ind w:left="142"/>
        <w:rPr>
          <w:sz w:val="18"/>
          <w:szCs w:val="18"/>
          <w:lang w:val="en-GB"/>
        </w:rPr>
      </w:pPr>
      <w:r>
        <w:rPr>
          <w:sz w:val="18"/>
          <w:szCs w:val="18"/>
          <w:lang w:val="en-GB"/>
        </w:rPr>
        <w:t>EC4M 7RD</w:t>
      </w:r>
    </w:p>
    <w:p w14:paraId="6C66DDC7" w14:textId="77777777" w:rsidR="009052FF" w:rsidRPr="000E6317" w:rsidRDefault="009052FF" w:rsidP="001B2619">
      <w:pPr>
        <w:pStyle w:val="NoSpacing"/>
        <w:ind w:left="142"/>
        <w:rPr>
          <w:sz w:val="18"/>
          <w:szCs w:val="18"/>
          <w:lang w:val="en-GB"/>
        </w:rPr>
      </w:pPr>
    </w:p>
    <w:p w14:paraId="5EC5A3EA" w14:textId="77777777" w:rsidR="000A39E5" w:rsidRPr="000E6317" w:rsidRDefault="00A16FF5" w:rsidP="001B2619">
      <w:pPr>
        <w:pStyle w:val="NoSpacing"/>
        <w:ind w:left="142"/>
        <w:rPr>
          <w:b/>
          <w:bCs/>
          <w:sz w:val="18"/>
          <w:szCs w:val="18"/>
          <w:lang w:val="en-GB"/>
        </w:rPr>
      </w:pPr>
      <w:r w:rsidRPr="000E6317">
        <w:rPr>
          <w:b/>
          <w:bCs/>
          <w:sz w:val="18"/>
          <w:szCs w:val="18"/>
          <w:lang w:val="en-GB"/>
        </w:rPr>
        <w:t>Principal</w:t>
      </w:r>
      <w:r w:rsidRPr="000E6317">
        <w:rPr>
          <w:b/>
          <w:bCs/>
          <w:spacing w:val="-9"/>
          <w:sz w:val="18"/>
          <w:szCs w:val="18"/>
          <w:lang w:val="en-GB"/>
        </w:rPr>
        <w:t xml:space="preserve"> </w:t>
      </w:r>
      <w:r w:rsidRPr="000E6317">
        <w:rPr>
          <w:b/>
          <w:bCs/>
          <w:sz w:val="18"/>
          <w:szCs w:val="18"/>
          <w:lang w:val="en-GB"/>
        </w:rPr>
        <w:t>bankers</w:t>
      </w:r>
    </w:p>
    <w:p w14:paraId="049D5651" w14:textId="77777777" w:rsidR="005227AE" w:rsidRPr="000E6317" w:rsidRDefault="00A16FF5" w:rsidP="001B2619">
      <w:pPr>
        <w:pStyle w:val="NoSpacing"/>
        <w:ind w:left="142"/>
        <w:rPr>
          <w:spacing w:val="23"/>
          <w:w w:val="99"/>
          <w:sz w:val="18"/>
          <w:szCs w:val="18"/>
          <w:lang w:val="en-GB"/>
        </w:rPr>
      </w:pPr>
      <w:r w:rsidRPr="000E6317">
        <w:rPr>
          <w:sz w:val="18"/>
          <w:szCs w:val="18"/>
          <w:lang w:val="en-GB"/>
        </w:rPr>
        <w:t>Barclays</w:t>
      </w:r>
      <w:r w:rsidRPr="000E6317">
        <w:rPr>
          <w:spacing w:val="-6"/>
          <w:sz w:val="18"/>
          <w:szCs w:val="18"/>
          <w:lang w:val="en-GB"/>
        </w:rPr>
        <w:t xml:space="preserve"> </w:t>
      </w:r>
      <w:r w:rsidRPr="000E6317">
        <w:rPr>
          <w:sz w:val="18"/>
          <w:szCs w:val="18"/>
          <w:lang w:val="en-GB"/>
        </w:rPr>
        <w:t>Bank</w:t>
      </w:r>
      <w:r w:rsidRPr="000E6317">
        <w:rPr>
          <w:spacing w:val="-4"/>
          <w:sz w:val="18"/>
          <w:szCs w:val="18"/>
          <w:lang w:val="en-GB"/>
        </w:rPr>
        <w:t xml:space="preserve"> </w:t>
      </w:r>
      <w:r w:rsidRPr="000E6317">
        <w:rPr>
          <w:sz w:val="18"/>
          <w:szCs w:val="18"/>
          <w:lang w:val="en-GB"/>
        </w:rPr>
        <w:t>plc</w:t>
      </w:r>
      <w:r w:rsidRPr="000E6317">
        <w:rPr>
          <w:spacing w:val="23"/>
          <w:w w:val="99"/>
          <w:sz w:val="18"/>
          <w:szCs w:val="18"/>
          <w:lang w:val="en-GB"/>
        </w:rPr>
        <w:t xml:space="preserve"> </w:t>
      </w:r>
    </w:p>
    <w:p w14:paraId="129E4F03" w14:textId="77777777" w:rsidR="005227AE" w:rsidRPr="000E6317" w:rsidRDefault="00A16FF5" w:rsidP="001B2619">
      <w:pPr>
        <w:pStyle w:val="NoSpacing"/>
        <w:ind w:left="142"/>
        <w:rPr>
          <w:spacing w:val="25"/>
          <w:w w:val="99"/>
          <w:sz w:val="18"/>
          <w:szCs w:val="18"/>
          <w:lang w:val="en-GB"/>
        </w:rPr>
      </w:pPr>
      <w:r w:rsidRPr="000E6317">
        <w:rPr>
          <w:sz w:val="18"/>
          <w:szCs w:val="18"/>
          <w:lang w:val="en-GB"/>
        </w:rPr>
        <w:t>United</w:t>
      </w:r>
      <w:r w:rsidRPr="000E6317">
        <w:rPr>
          <w:spacing w:val="-5"/>
          <w:sz w:val="18"/>
          <w:szCs w:val="18"/>
          <w:lang w:val="en-GB"/>
        </w:rPr>
        <w:t xml:space="preserve"> </w:t>
      </w:r>
      <w:r w:rsidRPr="000E6317">
        <w:rPr>
          <w:sz w:val="18"/>
          <w:szCs w:val="18"/>
          <w:lang w:val="en-GB"/>
        </w:rPr>
        <w:t>Kingdom</w:t>
      </w:r>
      <w:r w:rsidRPr="000E6317">
        <w:rPr>
          <w:spacing w:val="-3"/>
          <w:sz w:val="18"/>
          <w:szCs w:val="18"/>
          <w:lang w:val="en-GB"/>
        </w:rPr>
        <w:t xml:space="preserve"> </w:t>
      </w:r>
      <w:r w:rsidRPr="000E6317">
        <w:rPr>
          <w:sz w:val="18"/>
          <w:szCs w:val="18"/>
          <w:lang w:val="en-GB"/>
        </w:rPr>
        <w:t>House</w:t>
      </w:r>
      <w:r w:rsidRPr="000E6317">
        <w:rPr>
          <w:spacing w:val="25"/>
          <w:w w:val="99"/>
          <w:sz w:val="18"/>
          <w:szCs w:val="18"/>
          <w:lang w:val="en-GB"/>
        </w:rPr>
        <w:t xml:space="preserve"> </w:t>
      </w:r>
    </w:p>
    <w:p w14:paraId="7ECF7F6D" w14:textId="77777777" w:rsidR="0056160A" w:rsidRPr="000E6317" w:rsidRDefault="00A16FF5" w:rsidP="001B2619">
      <w:pPr>
        <w:pStyle w:val="NoSpacing"/>
        <w:ind w:left="142"/>
        <w:rPr>
          <w:spacing w:val="28"/>
          <w:w w:val="99"/>
          <w:sz w:val="18"/>
          <w:szCs w:val="18"/>
          <w:lang w:val="en-GB"/>
        </w:rPr>
      </w:pPr>
      <w:r w:rsidRPr="000E6317">
        <w:rPr>
          <w:sz w:val="18"/>
          <w:szCs w:val="18"/>
          <w:lang w:val="en-GB"/>
        </w:rPr>
        <w:t>180</w:t>
      </w:r>
      <w:r w:rsidRPr="000E6317">
        <w:rPr>
          <w:spacing w:val="-5"/>
          <w:sz w:val="18"/>
          <w:szCs w:val="18"/>
          <w:lang w:val="en-GB"/>
        </w:rPr>
        <w:t xml:space="preserve"> </w:t>
      </w:r>
      <w:r w:rsidRPr="000E6317">
        <w:rPr>
          <w:sz w:val="18"/>
          <w:szCs w:val="18"/>
          <w:lang w:val="en-GB"/>
        </w:rPr>
        <w:t>Oxford</w:t>
      </w:r>
      <w:r w:rsidRPr="000E6317">
        <w:rPr>
          <w:spacing w:val="-5"/>
          <w:sz w:val="18"/>
          <w:szCs w:val="18"/>
          <w:lang w:val="en-GB"/>
        </w:rPr>
        <w:t xml:space="preserve"> </w:t>
      </w:r>
      <w:r w:rsidRPr="000E6317">
        <w:rPr>
          <w:sz w:val="18"/>
          <w:szCs w:val="18"/>
          <w:lang w:val="en-GB"/>
        </w:rPr>
        <w:t>Street</w:t>
      </w:r>
      <w:r w:rsidRPr="000E6317">
        <w:rPr>
          <w:spacing w:val="28"/>
          <w:w w:val="99"/>
          <w:sz w:val="18"/>
          <w:szCs w:val="18"/>
          <w:lang w:val="en-GB"/>
        </w:rPr>
        <w:t xml:space="preserve"> </w:t>
      </w:r>
    </w:p>
    <w:p w14:paraId="5F2E3ACC" w14:textId="0EC6E1C2" w:rsidR="000A39E5" w:rsidRPr="000E6317" w:rsidRDefault="00A16FF5" w:rsidP="001B2619">
      <w:pPr>
        <w:pStyle w:val="NoSpacing"/>
        <w:ind w:left="142"/>
        <w:rPr>
          <w:sz w:val="18"/>
          <w:szCs w:val="18"/>
          <w:lang w:val="en-GB"/>
        </w:rPr>
      </w:pPr>
      <w:r w:rsidRPr="000E6317">
        <w:rPr>
          <w:sz w:val="18"/>
          <w:szCs w:val="18"/>
          <w:lang w:val="en-GB"/>
        </w:rPr>
        <w:t>London</w:t>
      </w:r>
    </w:p>
    <w:p w14:paraId="0B928871" w14:textId="20CF72BF" w:rsidR="000A39E5" w:rsidRPr="000E6317" w:rsidRDefault="00A16FF5" w:rsidP="001B2619">
      <w:pPr>
        <w:pStyle w:val="NoSpacing"/>
        <w:ind w:left="142"/>
        <w:rPr>
          <w:sz w:val="18"/>
          <w:szCs w:val="18"/>
          <w:lang w:val="en-GB"/>
        </w:rPr>
      </w:pPr>
      <w:r w:rsidRPr="000E6317">
        <w:rPr>
          <w:sz w:val="18"/>
          <w:szCs w:val="18"/>
          <w:lang w:val="en-GB"/>
        </w:rPr>
        <w:t>W1D</w:t>
      </w:r>
      <w:r w:rsidRPr="000E6317">
        <w:rPr>
          <w:spacing w:val="-4"/>
          <w:sz w:val="18"/>
          <w:szCs w:val="18"/>
          <w:lang w:val="en-GB"/>
        </w:rPr>
        <w:t xml:space="preserve"> </w:t>
      </w:r>
      <w:r w:rsidRPr="000E6317">
        <w:rPr>
          <w:sz w:val="18"/>
          <w:szCs w:val="18"/>
          <w:lang w:val="en-GB"/>
        </w:rPr>
        <w:t>1EA</w:t>
      </w:r>
    </w:p>
    <w:p w14:paraId="5171C2A2" w14:textId="77777777" w:rsidR="005227AE" w:rsidRPr="000E6317" w:rsidRDefault="005227AE" w:rsidP="001B2619">
      <w:pPr>
        <w:pStyle w:val="NoSpacing"/>
        <w:ind w:left="142"/>
        <w:rPr>
          <w:sz w:val="18"/>
          <w:szCs w:val="18"/>
          <w:lang w:val="en-GB"/>
        </w:rPr>
      </w:pPr>
    </w:p>
    <w:p w14:paraId="0F8912D9" w14:textId="77777777" w:rsidR="000A39E5" w:rsidRPr="000E6317" w:rsidRDefault="00A16FF5" w:rsidP="001B2619">
      <w:pPr>
        <w:pStyle w:val="NoSpacing"/>
        <w:ind w:left="142"/>
        <w:rPr>
          <w:b/>
          <w:bCs/>
          <w:sz w:val="18"/>
          <w:szCs w:val="18"/>
          <w:lang w:val="en-GB"/>
        </w:rPr>
      </w:pPr>
      <w:r w:rsidRPr="000E6317">
        <w:rPr>
          <w:b/>
          <w:bCs/>
          <w:sz w:val="18"/>
          <w:szCs w:val="18"/>
          <w:lang w:val="en-GB"/>
        </w:rPr>
        <w:t>Registrars</w:t>
      </w:r>
    </w:p>
    <w:p w14:paraId="23394DF5" w14:textId="77777777" w:rsidR="005227AE" w:rsidRPr="000E6317" w:rsidRDefault="00A16FF5" w:rsidP="001B2619">
      <w:pPr>
        <w:pStyle w:val="NoSpacing"/>
        <w:ind w:left="142"/>
        <w:rPr>
          <w:spacing w:val="27"/>
          <w:sz w:val="18"/>
          <w:szCs w:val="18"/>
          <w:lang w:val="en-GB"/>
        </w:rPr>
      </w:pPr>
      <w:r w:rsidRPr="000E6317">
        <w:rPr>
          <w:sz w:val="18"/>
          <w:szCs w:val="18"/>
          <w:lang w:val="en-GB"/>
        </w:rPr>
        <w:t>Link</w:t>
      </w:r>
      <w:r w:rsidRPr="000E6317">
        <w:rPr>
          <w:spacing w:val="-4"/>
          <w:sz w:val="18"/>
          <w:szCs w:val="18"/>
          <w:lang w:val="en-GB"/>
        </w:rPr>
        <w:t xml:space="preserve"> </w:t>
      </w:r>
      <w:r w:rsidRPr="000E6317">
        <w:rPr>
          <w:sz w:val="18"/>
          <w:szCs w:val="18"/>
          <w:lang w:val="en-GB"/>
        </w:rPr>
        <w:t>Market</w:t>
      </w:r>
      <w:r w:rsidRPr="000E6317">
        <w:rPr>
          <w:spacing w:val="-4"/>
          <w:sz w:val="18"/>
          <w:szCs w:val="18"/>
          <w:lang w:val="en-GB"/>
        </w:rPr>
        <w:t xml:space="preserve"> </w:t>
      </w:r>
      <w:r w:rsidRPr="000E6317">
        <w:rPr>
          <w:sz w:val="18"/>
          <w:szCs w:val="18"/>
          <w:lang w:val="en-GB"/>
        </w:rPr>
        <w:t>Services</w:t>
      </w:r>
      <w:r w:rsidRPr="000E6317">
        <w:rPr>
          <w:spacing w:val="-5"/>
          <w:sz w:val="18"/>
          <w:szCs w:val="18"/>
          <w:lang w:val="en-GB"/>
        </w:rPr>
        <w:t xml:space="preserve"> </w:t>
      </w:r>
      <w:r w:rsidRPr="000E6317">
        <w:rPr>
          <w:sz w:val="18"/>
          <w:szCs w:val="18"/>
          <w:lang w:val="en-GB"/>
        </w:rPr>
        <w:t>Limited</w:t>
      </w:r>
      <w:r w:rsidRPr="000E6317">
        <w:rPr>
          <w:spacing w:val="27"/>
          <w:sz w:val="18"/>
          <w:szCs w:val="18"/>
          <w:lang w:val="en-GB"/>
        </w:rPr>
        <w:t xml:space="preserve"> </w:t>
      </w:r>
    </w:p>
    <w:p w14:paraId="18A4C05D" w14:textId="3C264531" w:rsidR="000A39E5" w:rsidRPr="000E6317" w:rsidRDefault="00A16FF5" w:rsidP="001B2619">
      <w:pPr>
        <w:pStyle w:val="NoSpacing"/>
        <w:ind w:left="142"/>
        <w:rPr>
          <w:sz w:val="18"/>
          <w:szCs w:val="18"/>
          <w:lang w:val="en-GB"/>
        </w:rPr>
      </w:pPr>
      <w:r w:rsidRPr="000E6317">
        <w:rPr>
          <w:sz w:val="18"/>
          <w:szCs w:val="18"/>
          <w:lang w:val="en-GB"/>
        </w:rPr>
        <w:t>The</w:t>
      </w:r>
      <w:r w:rsidRPr="000E6317">
        <w:rPr>
          <w:spacing w:val="-7"/>
          <w:sz w:val="18"/>
          <w:szCs w:val="18"/>
          <w:lang w:val="en-GB"/>
        </w:rPr>
        <w:t xml:space="preserve"> </w:t>
      </w:r>
      <w:r w:rsidRPr="000E6317">
        <w:rPr>
          <w:sz w:val="18"/>
          <w:szCs w:val="18"/>
          <w:lang w:val="en-GB"/>
        </w:rPr>
        <w:t>Registry</w:t>
      </w:r>
    </w:p>
    <w:p w14:paraId="3BE16921" w14:textId="77777777" w:rsidR="005227AE" w:rsidRPr="00585367" w:rsidRDefault="00A16FF5" w:rsidP="001B2619">
      <w:pPr>
        <w:pStyle w:val="NoSpacing"/>
        <w:ind w:left="142"/>
        <w:rPr>
          <w:spacing w:val="26"/>
          <w:sz w:val="18"/>
          <w:szCs w:val="18"/>
          <w:lang w:val="de-DE"/>
        </w:rPr>
      </w:pPr>
      <w:r w:rsidRPr="00585367">
        <w:rPr>
          <w:sz w:val="18"/>
          <w:szCs w:val="18"/>
          <w:lang w:val="de-DE"/>
        </w:rPr>
        <w:t>34</w:t>
      </w:r>
      <w:r w:rsidRPr="00585367">
        <w:rPr>
          <w:spacing w:val="-5"/>
          <w:sz w:val="18"/>
          <w:szCs w:val="18"/>
          <w:lang w:val="de-DE"/>
        </w:rPr>
        <w:t xml:space="preserve"> </w:t>
      </w:r>
      <w:r w:rsidRPr="00585367">
        <w:rPr>
          <w:sz w:val="18"/>
          <w:szCs w:val="18"/>
          <w:lang w:val="de-DE"/>
        </w:rPr>
        <w:t>Beckenham</w:t>
      </w:r>
      <w:r w:rsidRPr="00585367">
        <w:rPr>
          <w:spacing w:val="-5"/>
          <w:sz w:val="18"/>
          <w:szCs w:val="18"/>
          <w:lang w:val="de-DE"/>
        </w:rPr>
        <w:t xml:space="preserve"> </w:t>
      </w:r>
      <w:r w:rsidRPr="00585367">
        <w:rPr>
          <w:sz w:val="18"/>
          <w:szCs w:val="18"/>
          <w:lang w:val="de-DE"/>
        </w:rPr>
        <w:t>Road</w:t>
      </w:r>
      <w:r w:rsidRPr="00585367">
        <w:rPr>
          <w:spacing w:val="26"/>
          <w:sz w:val="18"/>
          <w:szCs w:val="18"/>
          <w:lang w:val="de-DE"/>
        </w:rPr>
        <w:t xml:space="preserve"> </w:t>
      </w:r>
    </w:p>
    <w:p w14:paraId="20A3383B" w14:textId="77777777" w:rsidR="0056160A" w:rsidRPr="00585367" w:rsidRDefault="00A16FF5" w:rsidP="001B2619">
      <w:pPr>
        <w:pStyle w:val="NoSpacing"/>
        <w:ind w:left="142"/>
        <w:rPr>
          <w:sz w:val="18"/>
          <w:szCs w:val="18"/>
          <w:lang w:val="de-DE"/>
        </w:rPr>
      </w:pPr>
      <w:r w:rsidRPr="00585367">
        <w:rPr>
          <w:sz w:val="18"/>
          <w:szCs w:val="18"/>
          <w:lang w:val="de-DE"/>
        </w:rPr>
        <w:t>Beckenham</w:t>
      </w:r>
    </w:p>
    <w:p w14:paraId="51C182B4" w14:textId="30B0EED3" w:rsidR="0056160A" w:rsidRPr="00585367" w:rsidRDefault="00A16FF5" w:rsidP="001B2619">
      <w:pPr>
        <w:pStyle w:val="NoSpacing"/>
        <w:ind w:left="142"/>
        <w:rPr>
          <w:spacing w:val="22"/>
          <w:w w:val="99"/>
          <w:sz w:val="18"/>
          <w:szCs w:val="18"/>
          <w:lang w:val="de-DE"/>
        </w:rPr>
      </w:pPr>
      <w:r w:rsidRPr="00585367">
        <w:rPr>
          <w:sz w:val="18"/>
          <w:szCs w:val="18"/>
          <w:lang w:val="de-DE"/>
        </w:rPr>
        <w:t>Kent</w:t>
      </w:r>
      <w:r w:rsidRPr="00585367">
        <w:rPr>
          <w:spacing w:val="22"/>
          <w:w w:val="99"/>
          <w:sz w:val="18"/>
          <w:szCs w:val="18"/>
          <w:lang w:val="de-DE"/>
        </w:rPr>
        <w:t xml:space="preserve"> </w:t>
      </w:r>
    </w:p>
    <w:p w14:paraId="236FAEBF" w14:textId="0AAE09FA" w:rsidR="000A39E5" w:rsidRPr="00585367" w:rsidRDefault="00A16FF5" w:rsidP="001B2619">
      <w:pPr>
        <w:pStyle w:val="NoSpacing"/>
        <w:ind w:left="142"/>
        <w:rPr>
          <w:sz w:val="18"/>
          <w:szCs w:val="18"/>
          <w:lang w:val="de-DE"/>
        </w:rPr>
      </w:pPr>
      <w:r w:rsidRPr="00585367">
        <w:rPr>
          <w:sz w:val="18"/>
          <w:szCs w:val="18"/>
          <w:lang w:val="de-DE"/>
        </w:rPr>
        <w:t>BR3</w:t>
      </w:r>
      <w:r w:rsidRPr="00585367">
        <w:rPr>
          <w:spacing w:val="-5"/>
          <w:sz w:val="18"/>
          <w:szCs w:val="18"/>
          <w:lang w:val="de-DE"/>
        </w:rPr>
        <w:t xml:space="preserve"> </w:t>
      </w:r>
      <w:r w:rsidRPr="00585367">
        <w:rPr>
          <w:sz w:val="18"/>
          <w:szCs w:val="18"/>
          <w:lang w:val="de-DE"/>
        </w:rPr>
        <w:t>4TU</w:t>
      </w:r>
    </w:p>
    <w:p w14:paraId="25A1D8FA" w14:textId="77777777" w:rsidR="005227AE" w:rsidRPr="00585367" w:rsidRDefault="005227AE" w:rsidP="001B2619">
      <w:pPr>
        <w:pStyle w:val="NoSpacing"/>
        <w:ind w:left="142"/>
        <w:rPr>
          <w:sz w:val="18"/>
          <w:szCs w:val="18"/>
          <w:lang w:val="de-DE"/>
        </w:rPr>
      </w:pPr>
    </w:p>
    <w:p w14:paraId="0E8F99E0" w14:textId="77777777" w:rsidR="000A39E5" w:rsidRPr="000E6317" w:rsidRDefault="00A16FF5" w:rsidP="001B2619">
      <w:pPr>
        <w:pStyle w:val="NoSpacing"/>
        <w:ind w:left="142"/>
        <w:rPr>
          <w:b/>
          <w:bCs/>
          <w:sz w:val="18"/>
          <w:szCs w:val="18"/>
          <w:lang w:val="en-GB"/>
        </w:rPr>
      </w:pPr>
      <w:r w:rsidRPr="000E6317">
        <w:rPr>
          <w:b/>
          <w:bCs/>
          <w:sz w:val="18"/>
          <w:szCs w:val="18"/>
          <w:lang w:val="en-GB"/>
        </w:rPr>
        <w:t>Auditor</w:t>
      </w:r>
    </w:p>
    <w:p w14:paraId="5B42BB4E" w14:textId="77777777" w:rsidR="005227AE" w:rsidRPr="000E6317" w:rsidRDefault="00A16FF5" w:rsidP="001B2619">
      <w:pPr>
        <w:pStyle w:val="NoSpacing"/>
        <w:ind w:left="142"/>
        <w:rPr>
          <w:spacing w:val="25"/>
          <w:sz w:val="18"/>
          <w:szCs w:val="18"/>
          <w:lang w:val="en-GB"/>
        </w:rPr>
      </w:pPr>
      <w:r w:rsidRPr="000E6317">
        <w:rPr>
          <w:sz w:val="18"/>
          <w:szCs w:val="18"/>
          <w:lang w:val="en-GB"/>
        </w:rPr>
        <w:t>BDO</w:t>
      </w:r>
      <w:r w:rsidRPr="000E6317">
        <w:rPr>
          <w:spacing w:val="1"/>
          <w:sz w:val="18"/>
          <w:szCs w:val="18"/>
          <w:lang w:val="en-GB"/>
        </w:rPr>
        <w:t xml:space="preserve"> </w:t>
      </w:r>
      <w:r w:rsidRPr="000E6317">
        <w:rPr>
          <w:sz w:val="18"/>
          <w:szCs w:val="18"/>
          <w:lang w:val="en-GB"/>
        </w:rPr>
        <w:t>London</w:t>
      </w:r>
      <w:r w:rsidRPr="000E6317">
        <w:rPr>
          <w:spacing w:val="25"/>
          <w:sz w:val="18"/>
          <w:szCs w:val="18"/>
          <w:lang w:val="en-GB"/>
        </w:rPr>
        <w:t xml:space="preserve"> </w:t>
      </w:r>
    </w:p>
    <w:p w14:paraId="1741A464" w14:textId="77777777" w:rsidR="0056160A" w:rsidRPr="000E6317" w:rsidRDefault="00A16FF5" w:rsidP="001B2619">
      <w:pPr>
        <w:pStyle w:val="NoSpacing"/>
        <w:ind w:left="142"/>
        <w:rPr>
          <w:spacing w:val="27"/>
          <w:w w:val="99"/>
          <w:sz w:val="18"/>
          <w:szCs w:val="18"/>
          <w:lang w:val="en-GB"/>
        </w:rPr>
      </w:pPr>
      <w:r w:rsidRPr="000E6317">
        <w:rPr>
          <w:sz w:val="18"/>
          <w:szCs w:val="18"/>
          <w:lang w:val="en-GB"/>
        </w:rPr>
        <w:t>55</w:t>
      </w:r>
      <w:r w:rsidRPr="000E6317">
        <w:rPr>
          <w:spacing w:val="-5"/>
          <w:sz w:val="18"/>
          <w:szCs w:val="18"/>
          <w:lang w:val="en-GB"/>
        </w:rPr>
        <w:t xml:space="preserve"> </w:t>
      </w:r>
      <w:r w:rsidRPr="000E6317">
        <w:rPr>
          <w:sz w:val="18"/>
          <w:szCs w:val="18"/>
          <w:lang w:val="en-GB"/>
        </w:rPr>
        <w:t>Baker</w:t>
      </w:r>
      <w:r w:rsidRPr="000E6317">
        <w:rPr>
          <w:spacing w:val="-5"/>
          <w:sz w:val="18"/>
          <w:szCs w:val="18"/>
          <w:lang w:val="en-GB"/>
        </w:rPr>
        <w:t xml:space="preserve"> </w:t>
      </w:r>
      <w:r w:rsidRPr="000E6317">
        <w:rPr>
          <w:sz w:val="18"/>
          <w:szCs w:val="18"/>
          <w:lang w:val="en-GB"/>
        </w:rPr>
        <w:t>Street</w:t>
      </w:r>
      <w:r w:rsidRPr="000E6317">
        <w:rPr>
          <w:spacing w:val="27"/>
          <w:w w:val="99"/>
          <w:sz w:val="18"/>
          <w:szCs w:val="18"/>
          <w:lang w:val="en-GB"/>
        </w:rPr>
        <w:t xml:space="preserve"> </w:t>
      </w:r>
    </w:p>
    <w:p w14:paraId="360EDA9A" w14:textId="2FC0EC9A" w:rsidR="000A39E5" w:rsidRPr="002A4B8F" w:rsidRDefault="00A16FF5" w:rsidP="001B2619">
      <w:pPr>
        <w:pStyle w:val="NoSpacing"/>
        <w:ind w:left="142"/>
        <w:rPr>
          <w:spacing w:val="27"/>
          <w:w w:val="99"/>
          <w:sz w:val="18"/>
          <w:szCs w:val="18"/>
          <w:lang w:val="fr-FR"/>
        </w:rPr>
      </w:pPr>
      <w:r w:rsidRPr="002A4B8F">
        <w:rPr>
          <w:sz w:val="18"/>
          <w:szCs w:val="18"/>
          <w:lang w:val="fr-FR"/>
        </w:rPr>
        <w:t>London</w:t>
      </w:r>
    </w:p>
    <w:p w14:paraId="72E51092" w14:textId="385A238C" w:rsidR="000A39E5" w:rsidRPr="00585367" w:rsidRDefault="00A16FF5" w:rsidP="001B2619">
      <w:pPr>
        <w:pStyle w:val="NoSpacing"/>
        <w:ind w:left="142"/>
        <w:rPr>
          <w:sz w:val="18"/>
          <w:szCs w:val="18"/>
          <w:lang w:val="fr-FR"/>
        </w:rPr>
      </w:pPr>
      <w:r w:rsidRPr="00585367">
        <w:rPr>
          <w:sz w:val="18"/>
          <w:szCs w:val="18"/>
          <w:lang w:val="fr-FR"/>
        </w:rPr>
        <w:t>W1U</w:t>
      </w:r>
      <w:r w:rsidRPr="00585367">
        <w:rPr>
          <w:spacing w:val="-5"/>
          <w:sz w:val="18"/>
          <w:szCs w:val="18"/>
          <w:lang w:val="fr-FR"/>
        </w:rPr>
        <w:t xml:space="preserve"> </w:t>
      </w:r>
      <w:r w:rsidRPr="00585367">
        <w:rPr>
          <w:sz w:val="18"/>
          <w:szCs w:val="18"/>
          <w:lang w:val="fr-FR"/>
        </w:rPr>
        <w:t>7EU</w:t>
      </w:r>
    </w:p>
    <w:p w14:paraId="5A8D4045" w14:textId="77777777" w:rsidR="005227AE" w:rsidRPr="00585367" w:rsidRDefault="005227AE" w:rsidP="001B2619">
      <w:pPr>
        <w:pStyle w:val="NoSpacing"/>
        <w:ind w:left="142"/>
        <w:rPr>
          <w:sz w:val="18"/>
          <w:szCs w:val="18"/>
          <w:lang w:val="fr-FR"/>
        </w:rPr>
      </w:pPr>
    </w:p>
    <w:p w14:paraId="751295D0" w14:textId="1F13ED8F" w:rsidR="005227AE" w:rsidRPr="00585367" w:rsidRDefault="005227AE" w:rsidP="001B2619">
      <w:pPr>
        <w:pStyle w:val="NoSpacing"/>
        <w:ind w:left="142"/>
        <w:rPr>
          <w:b/>
          <w:bCs/>
          <w:sz w:val="18"/>
          <w:szCs w:val="18"/>
          <w:lang w:val="fr-FR"/>
        </w:rPr>
      </w:pPr>
      <w:r w:rsidRPr="00585367">
        <w:rPr>
          <w:b/>
          <w:bCs/>
          <w:sz w:val="18"/>
          <w:szCs w:val="18"/>
          <w:lang w:val="fr-FR"/>
        </w:rPr>
        <w:t>Financial PR</w:t>
      </w:r>
    </w:p>
    <w:p w14:paraId="10CC18F0" w14:textId="271F270D" w:rsidR="005227AE" w:rsidRPr="00585367" w:rsidRDefault="005227AE" w:rsidP="001B2619">
      <w:pPr>
        <w:pStyle w:val="NoSpacing"/>
        <w:ind w:left="142"/>
        <w:rPr>
          <w:sz w:val="18"/>
          <w:szCs w:val="18"/>
          <w:lang w:val="fr-FR"/>
        </w:rPr>
      </w:pPr>
      <w:r w:rsidRPr="00585367">
        <w:rPr>
          <w:sz w:val="18"/>
          <w:szCs w:val="18"/>
          <w:lang w:val="fr-FR"/>
        </w:rPr>
        <w:t xml:space="preserve">Luther Pendragon </w:t>
      </w:r>
    </w:p>
    <w:p w14:paraId="28E57890" w14:textId="77777777" w:rsidR="0056160A" w:rsidRPr="000E6317" w:rsidRDefault="005227AE" w:rsidP="001B2619">
      <w:pPr>
        <w:pStyle w:val="NoSpacing"/>
        <w:ind w:left="142"/>
        <w:rPr>
          <w:sz w:val="18"/>
          <w:szCs w:val="18"/>
          <w:lang w:val="en-GB"/>
        </w:rPr>
      </w:pPr>
      <w:r w:rsidRPr="000E6317">
        <w:rPr>
          <w:sz w:val="18"/>
          <w:szCs w:val="18"/>
          <w:lang w:val="en-GB"/>
        </w:rPr>
        <w:t>48 Gracechurch Street</w:t>
      </w:r>
      <w:r w:rsidR="0056160A" w:rsidRPr="000E6317">
        <w:rPr>
          <w:sz w:val="18"/>
          <w:szCs w:val="18"/>
          <w:lang w:val="en-GB"/>
        </w:rPr>
        <w:t xml:space="preserve"> </w:t>
      </w:r>
    </w:p>
    <w:p w14:paraId="735C80BE" w14:textId="4C4C5F01" w:rsidR="005227AE" w:rsidRPr="000E6317" w:rsidRDefault="005227AE" w:rsidP="001B2619">
      <w:pPr>
        <w:pStyle w:val="NoSpacing"/>
        <w:ind w:left="142"/>
        <w:rPr>
          <w:sz w:val="18"/>
          <w:szCs w:val="18"/>
          <w:lang w:val="en-GB"/>
        </w:rPr>
      </w:pPr>
      <w:r w:rsidRPr="000E6317">
        <w:rPr>
          <w:sz w:val="18"/>
          <w:szCs w:val="18"/>
          <w:lang w:val="en-GB"/>
        </w:rPr>
        <w:t>London</w:t>
      </w:r>
    </w:p>
    <w:p w14:paraId="26C19766" w14:textId="04A128EE" w:rsidR="0008574B" w:rsidRPr="000E6317" w:rsidRDefault="005227AE" w:rsidP="001B2619">
      <w:pPr>
        <w:pStyle w:val="NoSpacing"/>
        <w:ind w:left="142"/>
        <w:rPr>
          <w:sz w:val="18"/>
          <w:szCs w:val="18"/>
          <w:lang w:val="en-GB"/>
        </w:rPr>
      </w:pPr>
      <w:r w:rsidRPr="000E6317">
        <w:rPr>
          <w:sz w:val="18"/>
          <w:szCs w:val="18"/>
          <w:lang w:val="en-GB"/>
        </w:rPr>
        <w:t>EC3V 0EJ</w:t>
      </w:r>
    </w:p>
    <w:sectPr w:rsidR="0008574B" w:rsidRPr="000E6317" w:rsidSect="00143835">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2456"/>
    <w:multiLevelType w:val="multilevel"/>
    <w:tmpl w:val="5130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73F17"/>
    <w:multiLevelType w:val="hybridMultilevel"/>
    <w:tmpl w:val="4036D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12433A"/>
    <w:multiLevelType w:val="hybridMultilevel"/>
    <w:tmpl w:val="8C6A2364"/>
    <w:lvl w:ilvl="0" w:tplc="134806D2">
      <w:start w:val="1"/>
      <w:numFmt w:val="bullet"/>
      <w:lvlText w:val="•"/>
      <w:lvlJc w:val="left"/>
      <w:pPr>
        <w:ind w:left="820" w:hanging="360"/>
      </w:pPr>
      <w:rPr>
        <w:rFonts w:ascii="Calibri" w:eastAsia="Calibri" w:hAnsi="Calibri" w:hint="default"/>
        <w:sz w:val="18"/>
        <w:szCs w:val="18"/>
      </w:rPr>
    </w:lvl>
    <w:lvl w:ilvl="1" w:tplc="F8D6E264">
      <w:start w:val="1"/>
      <w:numFmt w:val="bullet"/>
      <w:lvlText w:val="•"/>
      <w:lvlJc w:val="left"/>
      <w:pPr>
        <w:ind w:left="1692" w:hanging="360"/>
      </w:pPr>
      <w:rPr>
        <w:rFonts w:hint="default"/>
      </w:rPr>
    </w:lvl>
    <w:lvl w:ilvl="2" w:tplc="CF00F2BC">
      <w:start w:val="1"/>
      <w:numFmt w:val="bullet"/>
      <w:lvlText w:val="•"/>
      <w:lvlJc w:val="left"/>
      <w:pPr>
        <w:ind w:left="2564" w:hanging="360"/>
      </w:pPr>
      <w:rPr>
        <w:rFonts w:hint="default"/>
      </w:rPr>
    </w:lvl>
    <w:lvl w:ilvl="3" w:tplc="95D696F8">
      <w:start w:val="1"/>
      <w:numFmt w:val="bullet"/>
      <w:lvlText w:val="•"/>
      <w:lvlJc w:val="left"/>
      <w:pPr>
        <w:ind w:left="3436" w:hanging="360"/>
      </w:pPr>
      <w:rPr>
        <w:rFonts w:hint="default"/>
      </w:rPr>
    </w:lvl>
    <w:lvl w:ilvl="4" w:tplc="455C5E72">
      <w:start w:val="1"/>
      <w:numFmt w:val="bullet"/>
      <w:lvlText w:val="•"/>
      <w:lvlJc w:val="left"/>
      <w:pPr>
        <w:ind w:left="4308" w:hanging="360"/>
      </w:pPr>
      <w:rPr>
        <w:rFonts w:hint="default"/>
      </w:rPr>
    </w:lvl>
    <w:lvl w:ilvl="5" w:tplc="A880BD0A">
      <w:start w:val="1"/>
      <w:numFmt w:val="bullet"/>
      <w:lvlText w:val="•"/>
      <w:lvlJc w:val="left"/>
      <w:pPr>
        <w:ind w:left="5180" w:hanging="360"/>
      </w:pPr>
      <w:rPr>
        <w:rFonts w:hint="default"/>
      </w:rPr>
    </w:lvl>
    <w:lvl w:ilvl="6" w:tplc="DB421960">
      <w:start w:val="1"/>
      <w:numFmt w:val="bullet"/>
      <w:lvlText w:val="•"/>
      <w:lvlJc w:val="left"/>
      <w:pPr>
        <w:ind w:left="6052" w:hanging="360"/>
      </w:pPr>
      <w:rPr>
        <w:rFonts w:hint="default"/>
      </w:rPr>
    </w:lvl>
    <w:lvl w:ilvl="7" w:tplc="D9E00954">
      <w:start w:val="1"/>
      <w:numFmt w:val="bullet"/>
      <w:lvlText w:val="•"/>
      <w:lvlJc w:val="left"/>
      <w:pPr>
        <w:ind w:left="6924" w:hanging="360"/>
      </w:pPr>
      <w:rPr>
        <w:rFonts w:hint="default"/>
      </w:rPr>
    </w:lvl>
    <w:lvl w:ilvl="8" w:tplc="3B8A8CEC">
      <w:start w:val="1"/>
      <w:numFmt w:val="bullet"/>
      <w:lvlText w:val="•"/>
      <w:lvlJc w:val="left"/>
      <w:pPr>
        <w:ind w:left="7796" w:hanging="360"/>
      </w:pPr>
      <w:rPr>
        <w:rFonts w:hint="default"/>
      </w:rPr>
    </w:lvl>
  </w:abstractNum>
  <w:abstractNum w:abstractNumId="3" w15:restartNumberingAfterBreak="0">
    <w:nsid w:val="3FB712E2"/>
    <w:multiLevelType w:val="hybridMultilevel"/>
    <w:tmpl w:val="4470FA66"/>
    <w:lvl w:ilvl="0" w:tplc="A0A45160">
      <w:start w:val="1"/>
      <w:numFmt w:val="bullet"/>
      <w:lvlText w:val="●"/>
      <w:lvlJc w:val="left"/>
      <w:pPr>
        <w:ind w:left="820" w:hanging="360"/>
      </w:pPr>
      <w:rPr>
        <w:rFonts w:ascii="Arial" w:eastAsia="Arial" w:hAnsi="Arial" w:hint="default"/>
        <w:sz w:val="18"/>
        <w:szCs w:val="18"/>
      </w:rPr>
    </w:lvl>
    <w:lvl w:ilvl="1" w:tplc="3642FC6A">
      <w:start w:val="1"/>
      <w:numFmt w:val="bullet"/>
      <w:lvlText w:val="•"/>
      <w:lvlJc w:val="left"/>
      <w:pPr>
        <w:ind w:left="1696" w:hanging="360"/>
      </w:pPr>
      <w:rPr>
        <w:rFonts w:hint="default"/>
      </w:rPr>
    </w:lvl>
    <w:lvl w:ilvl="2" w:tplc="1B7A9310">
      <w:start w:val="1"/>
      <w:numFmt w:val="bullet"/>
      <w:lvlText w:val="•"/>
      <w:lvlJc w:val="left"/>
      <w:pPr>
        <w:ind w:left="2572" w:hanging="360"/>
      </w:pPr>
      <w:rPr>
        <w:rFonts w:hint="default"/>
      </w:rPr>
    </w:lvl>
    <w:lvl w:ilvl="3" w:tplc="482638CE">
      <w:start w:val="1"/>
      <w:numFmt w:val="bullet"/>
      <w:lvlText w:val="•"/>
      <w:lvlJc w:val="left"/>
      <w:pPr>
        <w:ind w:left="3448" w:hanging="360"/>
      </w:pPr>
      <w:rPr>
        <w:rFonts w:hint="default"/>
      </w:rPr>
    </w:lvl>
    <w:lvl w:ilvl="4" w:tplc="96EC51BA">
      <w:start w:val="1"/>
      <w:numFmt w:val="bullet"/>
      <w:lvlText w:val="•"/>
      <w:lvlJc w:val="left"/>
      <w:pPr>
        <w:ind w:left="4324" w:hanging="360"/>
      </w:pPr>
      <w:rPr>
        <w:rFonts w:hint="default"/>
      </w:rPr>
    </w:lvl>
    <w:lvl w:ilvl="5" w:tplc="D35AAECE">
      <w:start w:val="1"/>
      <w:numFmt w:val="bullet"/>
      <w:lvlText w:val="•"/>
      <w:lvlJc w:val="left"/>
      <w:pPr>
        <w:ind w:left="5200" w:hanging="360"/>
      </w:pPr>
      <w:rPr>
        <w:rFonts w:hint="default"/>
      </w:rPr>
    </w:lvl>
    <w:lvl w:ilvl="6" w:tplc="BBDA0B32">
      <w:start w:val="1"/>
      <w:numFmt w:val="bullet"/>
      <w:lvlText w:val="•"/>
      <w:lvlJc w:val="left"/>
      <w:pPr>
        <w:ind w:left="6076" w:hanging="360"/>
      </w:pPr>
      <w:rPr>
        <w:rFonts w:hint="default"/>
      </w:rPr>
    </w:lvl>
    <w:lvl w:ilvl="7" w:tplc="CE4E40D6">
      <w:start w:val="1"/>
      <w:numFmt w:val="bullet"/>
      <w:lvlText w:val="•"/>
      <w:lvlJc w:val="left"/>
      <w:pPr>
        <w:ind w:left="6952" w:hanging="360"/>
      </w:pPr>
      <w:rPr>
        <w:rFonts w:hint="default"/>
      </w:rPr>
    </w:lvl>
    <w:lvl w:ilvl="8" w:tplc="B5143B9C">
      <w:start w:val="1"/>
      <w:numFmt w:val="bullet"/>
      <w:lvlText w:val="•"/>
      <w:lvlJc w:val="left"/>
      <w:pPr>
        <w:ind w:left="7828" w:hanging="360"/>
      </w:pPr>
      <w:rPr>
        <w:rFonts w:hint="default"/>
      </w:rPr>
    </w:lvl>
  </w:abstractNum>
  <w:abstractNum w:abstractNumId="4" w15:restartNumberingAfterBreak="0">
    <w:nsid w:val="5B435561"/>
    <w:multiLevelType w:val="hybridMultilevel"/>
    <w:tmpl w:val="7D36DD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9E5"/>
    <w:rsid w:val="00002902"/>
    <w:rsid w:val="00003589"/>
    <w:rsid w:val="000102BD"/>
    <w:rsid w:val="00042ECB"/>
    <w:rsid w:val="000508D7"/>
    <w:rsid w:val="000661BB"/>
    <w:rsid w:val="0007471D"/>
    <w:rsid w:val="0008177F"/>
    <w:rsid w:val="0008574B"/>
    <w:rsid w:val="00085D6C"/>
    <w:rsid w:val="0009172C"/>
    <w:rsid w:val="000A39E5"/>
    <w:rsid w:val="000B31C4"/>
    <w:rsid w:val="000D2A77"/>
    <w:rsid w:val="000E6317"/>
    <w:rsid w:val="000F2D83"/>
    <w:rsid w:val="000F3B33"/>
    <w:rsid w:val="00112278"/>
    <w:rsid w:val="00120344"/>
    <w:rsid w:val="00127230"/>
    <w:rsid w:val="00143835"/>
    <w:rsid w:val="001834F6"/>
    <w:rsid w:val="00187229"/>
    <w:rsid w:val="00195ABB"/>
    <w:rsid w:val="001B1BF5"/>
    <w:rsid w:val="001B2619"/>
    <w:rsid w:val="001C7456"/>
    <w:rsid w:val="001E1CEE"/>
    <w:rsid w:val="001E6030"/>
    <w:rsid w:val="001F2999"/>
    <w:rsid w:val="001F3349"/>
    <w:rsid w:val="00203A8C"/>
    <w:rsid w:val="0020647E"/>
    <w:rsid w:val="00212B4A"/>
    <w:rsid w:val="00213BB4"/>
    <w:rsid w:val="0022029E"/>
    <w:rsid w:val="00226095"/>
    <w:rsid w:val="00255284"/>
    <w:rsid w:val="00255E84"/>
    <w:rsid w:val="00261819"/>
    <w:rsid w:val="0026378F"/>
    <w:rsid w:val="002749A3"/>
    <w:rsid w:val="002756B2"/>
    <w:rsid w:val="00297813"/>
    <w:rsid w:val="002A4B8F"/>
    <w:rsid w:val="002A5503"/>
    <w:rsid w:val="002B0C65"/>
    <w:rsid w:val="002D6670"/>
    <w:rsid w:val="002D7E29"/>
    <w:rsid w:val="002E22AA"/>
    <w:rsid w:val="002F5A3B"/>
    <w:rsid w:val="00302878"/>
    <w:rsid w:val="00312754"/>
    <w:rsid w:val="00315754"/>
    <w:rsid w:val="00317E51"/>
    <w:rsid w:val="0034790F"/>
    <w:rsid w:val="0035199D"/>
    <w:rsid w:val="00354128"/>
    <w:rsid w:val="00360814"/>
    <w:rsid w:val="003616E5"/>
    <w:rsid w:val="00367B45"/>
    <w:rsid w:val="00380F17"/>
    <w:rsid w:val="003C0335"/>
    <w:rsid w:val="003C4016"/>
    <w:rsid w:val="003D77BC"/>
    <w:rsid w:val="003E4310"/>
    <w:rsid w:val="003E5416"/>
    <w:rsid w:val="003F5346"/>
    <w:rsid w:val="00416225"/>
    <w:rsid w:val="0041696E"/>
    <w:rsid w:val="00450F9D"/>
    <w:rsid w:val="004824EC"/>
    <w:rsid w:val="0048788C"/>
    <w:rsid w:val="0049073A"/>
    <w:rsid w:val="00496B26"/>
    <w:rsid w:val="004A3024"/>
    <w:rsid w:val="004B3AA9"/>
    <w:rsid w:val="004B6731"/>
    <w:rsid w:val="004E0B5E"/>
    <w:rsid w:val="004E562B"/>
    <w:rsid w:val="004F383C"/>
    <w:rsid w:val="00515C54"/>
    <w:rsid w:val="005227AE"/>
    <w:rsid w:val="00534512"/>
    <w:rsid w:val="00543A7D"/>
    <w:rsid w:val="0056160A"/>
    <w:rsid w:val="00565939"/>
    <w:rsid w:val="00576063"/>
    <w:rsid w:val="00585367"/>
    <w:rsid w:val="005955F6"/>
    <w:rsid w:val="005A38F2"/>
    <w:rsid w:val="005A6608"/>
    <w:rsid w:val="005B2AF0"/>
    <w:rsid w:val="005B52FA"/>
    <w:rsid w:val="006116B9"/>
    <w:rsid w:val="00625021"/>
    <w:rsid w:val="006458D3"/>
    <w:rsid w:val="00653446"/>
    <w:rsid w:val="00680C9B"/>
    <w:rsid w:val="006843FA"/>
    <w:rsid w:val="00685178"/>
    <w:rsid w:val="006A127D"/>
    <w:rsid w:val="006A71AF"/>
    <w:rsid w:val="006B45C7"/>
    <w:rsid w:val="006C5C0C"/>
    <w:rsid w:val="006D672B"/>
    <w:rsid w:val="006E2EA5"/>
    <w:rsid w:val="006E3720"/>
    <w:rsid w:val="006F1A15"/>
    <w:rsid w:val="006F21FA"/>
    <w:rsid w:val="006F32BA"/>
    <w:rsid w:val="006F52FF"/>
    <w:rsid w:val="00711C43"/>
    <w:rsid w:val="0071283D"/>
    <w:rsid w:val="00714B17"/>
    <w:rsid w:val="00715E55"/>
    <w:rsid w:val="00720868"/>
    <w:rsid w:val="00727851"/>
    <w:rsid w:val="00745C57"/>
    <w:rsid w:val="007651F1"/>
    <w:rsid w:val="007736EC"/>
    <w:rsid w:val="00783066"/>
    <w:rsid w:val="00792574"/>
    <w:rsid w:val="007A768F"/>
    <w:rsid w:val="007B7CF0"/>
    <w:rsid w:val="007C57BE"/>
    <w:rsid w:val="007C722A"/>
    <w:rsid w:val="00812B53"/>
    <w:rsid w:val="00827F3D"/>
    <w:rsid w:val="00831566"/>
    <w:rsid w:val="0084224A"/>
    <w:rsid w:val="008459C2"/>
    <w:rsid w:val="0085302C"/>
    <w:rsid w:val="00854598"/>
    <w:rsid w:val="00863C0B"/>
    <w:rsid w:val="00865A2F"/>
    <w:rsid w:val="00871B7D"/>
    <w:rsid w:val="008803AB"/>
    <w:rsid w:val="008907FD"/>
    <w:rsid w:val="00897E69"/>
    <w:rsid w:val="008B66E4"/>
    <w:rsid w:val="008B71AF"/>
    <w:rsid w:val="008C6018"/>
    <w:rsid w:val="008C7A71"/>
    <w:rsid w:val="008E652E"/>
    <w:rsid w:val="008E7DB1"/>
    <w:rsid w:val="008F6615"/>
    <w:rsid w:val="008F772B"/>
    <w:rsid w:val="009052FF"/>
    <w:rsid w:val="00906C46"/>
    <w:rsid w:val="00907AD2"/>
    <w:rsid w:val="00912DFC"/>
    <w:rsid w:val="0091305E"/>
    <w:rsid w:val="0092012B"/>
    <w:rsid w:val="00921DE3"/>
    <w:rsid w:val="0093458C"/>
    <w:rsid w:val="0094116E"/>
    <w:rsid w:val="009753DA"/>
    <w:rsid w:val="009926F2"/>
    <w:rsid w:val="009A0DA7"/>
    <w:rsid w:val="009C0BB0"/>
    <w:rsid w:val="009C67D0"/>
    <w:rsid w:val="009E68D7"/>
    <w:rsid w:val="00A16FF5"/>
    <w:rsid w:val="00A17228"/>
    <w:rsid w:val="00A24AD4"/>
    <w:rsid w:val="00A5704B"/>
    <w:rsid w:val="00A76929"/>
    <w:rsid w:val="00A77100"/>
    <w:rsid w:val="00A81D19"/>
    <w:rsid w:val="00A900B0"/>
    <w:rsid w:val="00A96B29"/>
    <w:rsid w:val="00AB4157"/>
    <w:rsid w:val="00AB5D3B"/>
    <w:rsid w:val="00AC127D"/>
    <w:rsid w:val="00AC217C"/>
    <w:rsid w:val="00AC702C"/>
    <w:rsid w:val="00AD5E9E"/>
    <w:rsid w:val="00AF3491"/>
    <w:rsid w:val="00AF3E6B"/>
    <w:rsid w:val="00B15275"/>
    <w:rsid w:val="00B170AB"/>
    <w:rsid w:val="00B24BAC"/>
    <w:rsid w:val="00B25377"/>
    <w:rsid w:val="00B30FB9"/>
    <w:rsid w:val="00B32130"/>
    <w:rsid w:val="00B43C79"/>
    <w:rsid w:val="00B469F4"/>
    <w:rsid w:val="00B570CC"/>
    <w:rsid w:val="00B765B8"/>
    <w:rsid w:val="00B861BE"/>
    <w:rsid w:val="00BC5EE4"/>
    <w:rsid w:val="00BD7213"/>
    <w:rsid w:val="00BD72AA"/>
    <w:rsid w:val="00BE41FB"/>
    <w:rsid w:val="00BF1B35"/>
    <w:rsid w:val="00BF68A7"/>
    <w:rsid w:val="00C03119"/>
    <w:rsid w:val="00C05C68"/>
    <w:rsid w:val="00C11051"/>
    <w:rsid w:val="00C17D3B"/>
    <w:rsid w:val="00C427C9"/>
    <w:rsid w:val="00C53D81"/>
    <w:rsid w:val="00C6658A"/>
    <w:rsid w:val="00C7034D"/>
    <w:rsid w:val="00C8378A"/>
    <w:rsid w:val="00C850A7"/>
    <w:rsid w:val="00C9610C"/>
    <w:rsid w:val="00C96C05"/>
    <w:rsid w:val="00C97E7A"/>
    <w:rsid w:val="00CA1AD9"/>
    <w:rsid w:val="00CB2891"/>
    <w:rsid w:val="00CB53ED"/>
    <w:rsid w:val="00CC4745"/>
    <w:rsid w:val="00CF20F7"/>
    <w:rsid w:val="00D00F40"/>
    <w:rsid w:val="00D058C7"/>
    <w:rsid w:val="00D0596F"/>
    <w:rsid w:val="00D1637E"/>
    <w:rsid w:val="00D274D7"/>
    <w:rsid w:val="00D36013"/>
    <w:rsid w:val="00D3692B"/>
    <w:rsid w:val="00D5120D"/>
    <w:rsid w:val="00D54FDA"/>
    <w:rsid w:val="00D65BF3"/>
    <w:rsid w:val="00D71CA4"/>
    <w:rsid w:val="00D81F80"/>
    <w:rsid w:val="00DB14FB"/>
    <w:rsid w:val="00DC05CB"/>
    <w:rsid w:val="00DC47D8"/>
    <w:rsid w:val="00DC7220"/>
    <w:rsid w:val="00DE4CAC"/>
    <w:rsid w:val="00DF3304"/>
    <w:rsid w:val="00DF58BE"/>
    <w:rsid w:val="00E03CF7"/>
    <w:rsid w:val="00E14DB9"/>
    <w:rsid w:val="00E27DDF"/>
    <w:rsid w:val="00E448EC"/>
    <w:rsid w:val="00E47934"/>
    <w:rsid w:val="00E54720"/>
    <w:rsid w:val="00E62D27"/>
    <w:rsid w:val="00E7709F"/>
    <w:rsid w:val="00E841A4"/>
    <w:rsid w:val="00E90377"/>
    <w:rsid w:val="00E9163A"/>
    <w:rsid w:val="00E95496"/>
    <w:rsid w:val="00EA7450"/>
    <w:rsid w:val="00EE28A8"/>
    <w:rsid w:val="00EF0EC3"/>
    <w:rsid w:val="00EF5AC2"/>
    <w:rsid w:val="00F01233"/>
    <w:rsid w:val="00F017F8"/>
    <w:rsid w:val="00F115DA"/>
    <w:rsid w:val="00F132EA"/>
    <w:rsid w:val="00F15486"/>
    <w:rsid w:val="00F21040"/>
    <w:rsid w:val="00F2723A"/>
    <w:rsid w:val="00F52273"/>
    <w:rsid w:val="00F65770"/>
    <w:rsid w:val="00F671E3"/>
    <w:rsid w:val="00F80805"/>
    <w:rsid w:val="00FA4F01"/>
    <w:rsid w:val="00FA6A3A"/>
    <w:rsid w:val="00FB067C"/>
    <w:rsid w:val="00FB23E7"/>
    <w:rsid w:val="00FC74C8"/>
    <w:rsid w:val="00FD1644"/>
    <w:rsid w:val="00FD182C"/>
    <w:rsid w:val="00FD3EF3"/>
    <w:rsid w:val="00FE27CD"/>
    <w:rsid w:val="00FE2FEE"/>
    <w:rsid w:val="00FE5DE9"/>
    <w:rsid w:val="00FE7507"/>
    <w:rsid w:val="00FF4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7610"/>
  <w15:docId w15:val="{D12A999D-248E-405F-8311-7C43EE20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Calibri" w:eastAsia="Calibri" w:hAnsi="Calibri"/>
      <w:b/>
      <w:bCs/>
      <w:sz w:val="20"/>
      <w:szCs w:val="20"/>
    </w:rPr>
  </w:style>
  <w:style w:type="paragraph" w:styleId="Heading2">
    <w:name w:val="heading 2"/>
    <w:basedOn w:val="Normal"/>
    <w:uiPriority w:val="9"/>
    <w:unhideWhenUsed/>
    <w:qFormat/>
    <w:pPr>
      <w:ind w:left="100"/>
      <w:outlineLvl w:val="1"/>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5227AE"/>
  </w:style>
  <w:style w:type="paragraph" w:styleId="NormalWeb">
    <w:name w:val="Normal (Web)"/>
    <w:basedOn w:val="Normal"/>
    <w:uiPriority w:val="99"/>
    <w:unhideWhenUsed/>
    <w:rsid w:val="006C5C0C"/>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E4310"/>
    <w:rPr>
      <w:b/>
      <w:bCs/>
    </w:rPr>
  </w:style>
  <w:style w:type="character" w:styleId="Emphasis">
    <w:name w:val="Emphasis"/>
    <w:basedOn w:val="DefaultParagraphFont"/>
    <w:uiPriority w:val="20"/>
    <w:qFormat/>
    <w:rsid w:val="003E4310"/>
    <w:rPr>
      <w:i/>
      <w:iCs/>
    </w:rPr>
  </w:style>
  <w:style w:type="paragraph" w:styleId="BalloonText">
    <w:name w:val="Balloon Text"/>
    <w:basedOn w:val="Normal"/>
    <w:link w:val="BalloonTextChar"/>
    <w:uiPriority w:val="99"/>
    <w:semiHidden/>
    <w:unhideWhenUsed/>
    <w:rsid w:val="00BF1B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B35"/>
    <w:rPr>
      <w:rFonts w:ascii="Segoe UI" w:hAnsi="Segoe UI" w:cs="Segoe UI"/>
      <w:sz w:val="18"/>
      <w:szCs w:val="18"/>
    </w:rPr>
  </w:style>
  <w:style w:type="paragraph" w:customStyle="1" w:styleId="xmsonormal">
    <w:name w:val="x_msonormal"/>
    <w:basedOn w:val="Normal"/>
    <w:rsid w:val="00585367"/>
    <w:pPr>
      <w:widowControl/>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57346">
      <w:bodyDiv w:val="1"/>
      <w:marLeft w:val="0"/>
      <w:marRight w:val="0"/>
      <w:marTop w:val="0"/>
      <w:marBottom w:val="0"/>
      <w:divBdr>
        <w:top w:val="none" w:sz="0" w:space="0" w:color="auto"/>
        <w:left w:val="none" w:sz="0" w:space="0" w:color="auto"/>
        <w:bottom w:val="none" w:sz="0" w:space="0" w:color="auto"/>
        <w:right w:val="none" w:sz="0" w:space="0" w:color="auto"/>
      </w:divBdr>
    </w:div>
    <w:div w:id="223878591">
      <w:bodyDiv w:val="1"/>
      <w:marLeft w:val="0"/>
      <w:marRight w:val="0"/>
      <w:marTop w:val="0"/>
      <w:marBottom w:val="0"/>
      <w:divBdr>
        <w:top w:val="none" w:sz="0" w:space="0" w:color="auto"/>
        <w:left w:val="none" w:sz="0" w:space="0" w:color="auto"/>
        <w:bottom w:val="none" w:sz="0" w:space="0" w:color="auto"/>
        <w:right w:val="none" w:sz="0" w:space="0" w:color="auto"/>
      </w:divBdr>
    </w:div>
    <w:div w:id="279846179">
      <w:bodyDiv w:val="1"/>
      <w:marLeft w:val="0"/>
      <w:marRight w:val="0"/>
      <w:marTop w:val="0"/>
      <w:marBottom w:val="0"/>
      <w:divBdr>
        <w:top w:val="none" w:sz="0" w:space="0" w:color="auto"/>
        <w:left w:val="none" w:sz="0" w:space="0" w:color="auto"/>
        <w:bottom w:val="none" w:sz="0" w:space="0" w:color="auto"/>
        <w:right w:val="none" w:sz="0" w:space="0" w:color="auto"/>
      </w:divBdr>
    </w:div>
    <w:div w:id="365570836">
      <w:bodyDiv w:val="1"/>
      <w:marLeft w:val="0"/>
      <w:marRight w:val="0"/>
      <w:marTop w:val="0"/>
      <w:marBottom w:val="0"/>
      <w:divBdr>
        <w:top w:val="none" w:sz="0" w:space="0" w:color="auto"/>
        <w:left w:val="none" w:sz="0" w:space="0" w:color="auto"/>
        <w:bottom w:val="none" w:sz="0" w:space="0" w:color="auto"/>
        <w:right w:val="none" w:sz="0" w:space="0" w:color="auto"/>
      </w:divBdr>
    </w:div>
    <w:div w:id="1129785041">
      <w:bodyDiv w:val="1"/>
      <w:marLeft w:val="0"/>
      <w:marRight w:val="0"/>
      <w:marTop w:val="0"/>
      <w:marBottom w:val="0"/>
      <w:divBdr>
        <w:top w:val="none" w:sz="0" w:space="0" w:color="auto"/>
        <w:left w:val="none" w:sz="0" w:space="0" w:color="auto"/>
        <w:bottom w:val="none" w:sz="0" w:space="0" w:color="auto"/>
        <w:right w:val="none" w:sz="0" w:space="0" w:color="auto"/>
      </w:divBdr>
    </w:div>
    <w:div w:id="1440300276">
      <w:bodyDiv w:val="1"/>
      <w:marLeft w:val="0"/>
      <w:marRight w:val="0"/>
      <w:marTop w:val="0"/>
      <w:marBottom w:val="0"/>
      <w:divBdr>
        <w:top w:val="none" w:sz="0" w:space="0" w:color="auto"/>
        <w:left w:val="none" w:sz="0" w:space="0" w:color="auto"/>
        <w:bottom w:val="none" w:sz="0" w:space="0" w:color="auto"/>
        <w:right w:val="none" w:sz="0" w:space="0" w:color="auto"/>
      </w:divBdr>
    </w:div>
    <w:div w:id="1465196839">
      <w:bodyDiv w:val="1"/>
      <w:marLeft w:val="0"/>
      <w:marRight w:val="0"/>
      <w:marTop w:val="0"/>
      <w:marBottom w:val="0"/>
      <w:divBdr>
        <w:top w:val="none" w:sz="0" w:space="0" w:color="auto"/>
        <w:left w:val="none" w:sz="0" w:space="0" w:color="auto"/>
        <w:bottom w:val="none" w:sz="0" w:space="0" w:color="auto"/>
        <w:right w:val="none" w:sz="0" w:space="0" w:color="auto"/>
      </w:divBdr>
    </w:div>
    <w:div w:id="1535725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ut.7digital.com/aim-rule-26" TargetMode="External"/><Relationship Id="rId13" Type="http://schemas.openxmlformats.org/officeDocument/2006/relationships/hyperlink" Target="http://about.7digital.com/investors" TargetMode="External"/><Relationship Id="rId3" Type="http://schemas.openxmlformats.org/officeDocument/2006/relationships/styles" Target="styles.xml"/><Relationship Id="rId7" Type="http://schemas.openxmlformats.org/officeDocument/2006/relationships/hyperlink" Target="http://www.londonstockexchange.com/" TargetMode="External"/><Relationship Id="rId12" Type="http://schemas.openxmlformats.org/officeDocument/2006/relationships/hyperlink" Target="http://about.7digital.com/new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about.7digital.com/reports" TargetMode="External"/><Relationship Id="rId5" Type="http://schemas.openxmlformats.org/officeDocument/2006/relationships/webSettings" Target="webSettings.xml"/><Relationship Id="rId15" Type="http://schemas.openxmlformats.org/officeDocument/2006/relationships/hyperlink" Target="http://about.7digital.com/aim-rule-26" TargetMode="External"/><Relationship Id="rId10" Type="http://schemas.openxmlformats.org/officeDocument/2006/relationships/hyperlink" Target="http://about.7digital.com/reports" TargetMode="External"/><Relationship Id="rId4" Type="http://schemas.openxmlformats.org/officeDocument/2006/relationships/settings" Target="settings.xml"/><Relationship Id="rId9" Type="http://schemas.openxmlformats.org/officeDocument/2006/relationships/hyperlink" Target="http://about.7digital.com/aim-rule-26" TargetMode="External"/><Relationship Id="rId14" Type="http://schemas.openxmlformats.org/officeDocument/2006/relationships/hyperlink" Target="http://about.7digital.com/aim-rule-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F0B65-316E-48AF-8541-609048EC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Ashmore</dc:creator>
  <cp:lastModifiedBy>Lara Peterson</cp:lastModifiedBy>
  <cp:revision>2</cp:revision>
  <dcterms:created xsi:type="dcterms:W3CDTF">2020-09-15T17:58:00Z</dcterms:created>
  <dcterms:modified xsi:type="dcterms:W3CDTF">2020-09-15T17:58:00Z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LastSaved">
    <vt:filetime>2019-12-12T00:00:00Z</vt:filetime>
  </property>
</Properties>
</file>